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01B9C" w:rsidRDefault="00601B9C"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keepNext/>
        <w:spacing w:before="120" w:after="120" w:line="240" w:lineRule="auto"/>
        <w:jc w:val="center"/>
        <w:outlineLvl w:val="5"/>
        <w:rPr>
          <w:rFonts w:ascii="Times New Roman" w:eastAsia="Times New Roman" w:hAnsi="Times New Roman" w:cs="Times New Roman"/>
          <w:b/>
          <w:bCs/>
          <w:sz w:val="24"/>
          <w:szCs w:val="24"/>
        </w:rPr>
      </w:pPr>
      <w:bookmarkStart w:id="0" w:name="_TEKLİF_DOSYASI"/>
      <w:bookmarkStart w:id="1" w:name="_Toc233021551"/>
      <w:bookmarkEnd w:id="0"/>
      <w:r w:rsidRPr="00601B9C">
        <w:rPr>
          <w:rFonts w:ascii="Times New Roman" w:eastAsia="Times New Roman" w:hAnsi="Times New Roman" w:cs="Times New Roman"/>
          <w:b/>
          <w:bCs/>
          <w:sz w:val="24"/>
          <w:szCs w:val="24"/>
        </w:rPr>
        <w:t>TEKLİF DOSYASI</w:t>
      </w:r>
      <w:bookmarkEnd w:id="1"/>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Default="00601B9C">
      <w:pPr>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keepNext/>
        <w:spacing w:before="120" w:after="120" w:line="240" w:lineRule="auto"/>
        <w:jc w:val="center"/>
        <w:outlineLvl w:val="5"/>
        <w:rPr>
          <w:rFonts w:ascii="Times New Roman" w:eastAsia="Times New Roman" w:hAnsi="Times New Roman" w:cs="Times New Roman"/>
          <w:b/>
          <w:bCs/>
          <w:sz w:val="24"/>
          <w:szCs w:val="24"/>
        </w:rPr>
      </w:pPr>
      <w:bookmarkStart w:id="2" w:name="_Bölüm_A:_İsteklilere_Talimatlar"/>
      <w:bookmarkStart w:id="3" w:name="_Toc233021552"/>
      <w:bookmarkEnd w:id="2"/>
      <w:r w:rsidRPr="00230D41">
        <w:rPr>
          <w:rFonts w:ascii="Times New Roman" w:eastAsia="Times New Roman" w:hAnsi="Times New Roman" w:cs="Times New Roman"/>
          <w:b/>
          <w:bCs/>
          <w:sz w:val="24"/>
          <w:szCs w:val="24"/>
        </w:rPr>
        <w:t>Bölüm A: İsteklilere Talimatlar</w:t>
      </w:r>
      <w:bookmarkEnd w:id="3"/>
      <w:r w:rsidRPr="00230D41">
        <w:rPr>
          <w:rFonts w:ascii="Times New Roman" w:eastAsia="Times New Roman" w:hAnsi="Times New Roman" w:cs="Times New Roman"/>
          <w:b/>
          <w:bCs/>
          <w:sz w:val="24"/>
          <w:szCs w:val="24"/>
        </w:rPr>
        <w:t xml:space="preserve"> </w:t>
      </w: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sectPr w:rsidR="00230D41" w:rsidRPr="00230D41" w:rsidSect="006B4538">
          <w:headerReference w:type="default" r:id="rId9"/>
          <w:pgSz w:w="11906" w:h="16838"/>
          <w:pgMar w:top="1418" w:right="1417" w:bottom="709" w:left="1417" w:header="708" w:footer="708" w:gutter="0"/>
          <w:cols w:space="708"/>
          <w:docGrid w:linePitch="360"/>
        </w:sect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center"/>
        <w:rPr>
          <w:rFonts w:ascii="Times New Roman" w:eastAsia="Times New Roman" w:hAnsi="Times New Roman" w:cs="Times New Roman"/>
          <w:b/>
          <w:sz w:val="24"/>
          <w:szCs w:val="24"/>
          <w:lang w:eastAsia="tr-TR"/>
        </w:rPr>
      </w:pPr>
      <w:r w:rsidRPr="00230D41">
        <w:rPr>
          <w:rFonts w:ascii="Times New Roman" w:eastAsia="Times New Roman" w:hAnsi="Times New Roman" w:cs="Times New Roman"/>
          <w:b/>
          <w:sz w:val="20"/>
          <w:szCs w:val="24"/>
          <w:lang w:eastAsia="tr-TR"/>
        </w:rPr>
        <w:t>Kalkınma Ajansları Tarafından Mali Destek Sağlanan Projeler Kapsamındaki İhaleler için</w:t>
      </w:r>
    </w:p>
    <w:p w:rsidR="00230D41" w:rsidRPr="00230D41" w:rsidRDefault="00230D41" w:rsidP="00230D41">
      <w:pPr>
        <w:spacing w:before="120" w:after="120" w:line="240" w:lineRule="auto"/>
        <w:jc w:val="center"/>
        <w:rPr>
          <w:rFonts w:ascii="Times New Roman" w:eastAsia="Times New Roman" w:hAnsi="Times New Roman" w:cs="Times New Roman"/>
          <w:b/>
          <w:sz w:val="24"/>
          <w:szCs w:val="24"/>
          <w:lang w:eastAsia="tr-TR"/>
        </w:rPr>
      </w:pPr>
      <w:r w:rsidRPr="00230D41">
        <w:rPr>
          <w:rFonts w:ascii="Times New Roman" w:eastAsia="Times New Roman" w:hAnsi="Times New Roman" w:cs="Times New Roman"/>
          <w:b/>
          <w:sz w:val="24"/>
          <w:szCs w:val="24"/>
          <w:lang w:eastAsia="tr-TR"/>
        </w:rPr>
        <w:t>İSTEKLİLERE TALİMATLAR</w:t>
      </w:r>
    </w:p>
    <w:p w:rsidR="00230D41" w:rsidRDefault="00230D41" w:rsidP="0011210E">
      <w:pPr>
        <w:tabs>
          <w:tab w:val="num" w:pos="567"/>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İhaleye katılacak olan isteklilerin aşağıda belirtilen nitelikleri haiz olmaları ve tekliflerini aşağıda sayılan talimatlara uygun olarak hazırlayarak sunmaları zorunludur. Kalkınma Ajansı ile imzalamış olduğu sözleşme kapsamında mali destek yararlanıcısı, proje faaliyetlerinde belirttiği alımlarda Sözleşme Makamı olarak adlandırılacaktır. Sözleşme Makamı, aşağıda belirtilen niteliklere uygun isteklilerin seçimi konusunda azami özeni gösterecek ve ihalelerin temel satın alma kurallarına uygun olarak sonuçlandırılmasını sağlayacaktır. Kalkınma Ajansı; ihalenin şaibeli olduğu ve temel satın alma kurallarının ihlal edildiği kanaatine varırsa, gerekli müdahalede bulunabilir, ihalenin yenilenmesini talep edebilir. Bu durumda projenin aksamasından ve doğabilecek maliyetlerden Kalkınma Ajansı hiçbir şekilde sorumlu tutulamaz. </w:t>
      </w:r>
    </w:p>
    <w:p w:rsidR="0011210E" w:rsidRDefault="0011210E" w:rsidP="0011210E">
      <w:pPr>
        <w:tabs>
          <w:tab w:val="num" w:pos="567"/>
        </w:tabs>
        <w:spacing w:before="120" w:after="120" w:line="240" w:lineRule="auto"/>
        <w:jc w:val="both"/>
        <w:rPr>
          <w:rFonts w:ascii="Times New Roman" w:eastAsia="Times New Roman" w:hAnsi="Times New Roman" w:cs="Times New Roman"/>
          <w:sz w:val="20"/>
          <w:szCs w:val="20"/>
          <w:lang w:eastAsia="tr-TR"/>
        </w:rPr>
      </w:pPr>
    </w:p>
    <w:p w:rsidR="0011210E" w:rsidRPr="0011210E" w:rsidRDefault="0011210E" w:rsidP="0011210E">
      <w:pPr>
        <w:tabs>
          <w:tab w:val="num" w:pos="567"/>
        </w:tabs>
        <w:spacing w:before="120" w:after="12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bookmarkStart w:id="4" w:name="_Toc232234019"/>
      <w:r w:rsidRPr="00230D41">
        <w:rPr>
          <w:rFonts w:ascii="Times New Roman" w:eastAsia="Times New Roman" w:hAnsi="Times New Roman" w:cs="Times New Roman"/>
          <w:b/>
          <w:sz w:val="20"/>
          <w:szCs w:val="20"/>
          <w:lang w:eastAsia="tr-TR"/>
        </w:rPr>
        <w:t>Madde 1- Sözleşme Makamına ilişkin bilgiler</w:t>
      </w:r>
      <w:bookmarkEnd w:id="4"/>
      <w:r w:rsidRPr="00230D41">
        <w:rPr>
          <w:rFonts w:ascii="Times New Roman" w:eastAsia="Times New Roman" w:hAnsi="Times New Roman" w:cs="Times New Roman"/>
          <w:b/>
          <w:sz w:val="20"/>
          <w:szCs w:val="20"/>
          <w:lang w:eastAsia="tr-TR"/>
        </w:rPr>
        <w:t xml:space="preserve">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Sözleşme Makamının; </w:t>
      </w:r>
    </w:p>
    <w:p w:rsidR="0011210E"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  Adı/</w:t>
      </w:r>
      <w:proofErr w:type="spellStart"/>
      <w:proofErr w:type="gramStart"/>
      <w:r w:rsidRPr="00230D41">
        <w:rPr>
          <w:rFonts w:ascii="Times New Roman" w:eastAsia="Times New Roman" w:hAnsi="Times New Roman" w:cs="Times New Roman"/>
          <w:sz w:val="20"/>
          <w:szCs w:val="20"/>
          <w:lang w:eastAsia="tr-TR"/>
        </w:rPr>
        <w:t>Ünvanı</w:t>
      </w:r>
      <w:proofErr w:type="spellEnd"/>
      <w:r w:rsidRPr="00230D41">
        <w:rPr>
          <w:rFonts w:ascii="Times New Roman" w:eastAsia="Times New Roman" w:hAnsi="Times New Roman" w:cs="Times New Roman"/>
          <w:sz w:val="20"/>
          <w:szCs w:val="20"/>
          <w:lang w:eastAsia="tr-TR"/>
        </w:rPr>
        <w:t xml:space="preserve"> :</w:t>
      </w:r>
      <w:r w:rsidR="0011210E" w:rsidRPr="00476706">
        <w:rPr>
          <w:rFonts w:ascii="Times New Roman" w:eastAsia="Times New Roman" w:hAnsi="Times New Roman" w:cs="Times New Roman"/>
          <w:sz w:val="20"/>
          <w:szCs w:val="20"/>
          <w:lang w:eastAsia="tr-TR"/>
        </w:rPr>
        <w:t>Mut</w:t>
      </w:r>
      <w:proofErr w:type="gramEnd"/>
      <w:r w:rsidR="0011210E" w:rsidRPr="00476706">
        <w:rPr>
          <w:rFonts w:ascii="Times New Roman" w:eastAsia="Times New Roman" w:hAnsi="Times New Roman" w:cs="Times New Roman"/>
          <w:sz w:val="20"/>
          <w:szCs w:val="20"/>
          <w:lang w:eastAsia="tr-TR"/>
        </w:rPr>
        <w:t xml:space="preserve"> Ticaret ve Sanayi Odası</w:t>
      </w:r>
    </w:p>
    <w:p w:rsidR="0011210E" w:rsidRDefault="00230D41" w:rsidP="0011210E">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  Adresi:</w:t>
      </w:r>
      <w:r w:rsidR="0011210E">
        <w:rPr>
          <w:rFonts w:ascii="Times New Roman" w:eastAsia="Times New Roman" w:hAnsi="Times New Roman" w:cs="Times New Roman"/>
          <w:sz w:val="20"/>
          <w:szCs w:val="20"/>
          <w:lang w:eastAsia="tr-TR"/>
        </w:rPr>
        <w:t xml:space="preserve"> </w:t>
      </w:r>
      <w:r w:rsidR="0011210E" w:rsidRPr="00315A63">
        <w:rPr>
          <w:rFonts w:ascii="Times New Roman" w:eastAsia="Times New Roman" w:hAnsi="Times New Roman" w:cs="Times New Roman"/>
          <w:sz w:val="20"/>
          <w:szCs w:val="20"/>
          <w:lang w:eastAsia="tr-TR"/>
        </w:rPr>
        <w:t xml:space="preserve">Meydan Mahallesi Kıyı Sokak No 2 Kat: 2 Mut/Mersin </w:t>
      </w:r>
    </w:p>
    <w:p w:rsidR="00230D41" w:rsidRPr="00230D41" w:rsidRDefault="00230D41" w:rsidP="0011210E">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  Telefon numarası:</w:t>
      </w:r>
      <w:r w:rsidR="0011210E" w:rsidRPr="00315A63">
        <w:rPr>
          <w:rFonts w:ascii="Times New Roman" w:eastAsia="Times New Roman" w:hAnsi="Times New Roman" w:cs="Times New Roman"/>
          <w:sz w:val="20"/>
          <w:szCs w:val="20"/>
          <w:lang w:eastAsia="tr-TR"/>
        </w:rPr>
        <w:t>0324 774 2773</w:t>
      </w:r>
    </w:p>
    <w:p w:rsidR="00230D41" w:rsidRPr="00230D41" w:rsidRDefault="00230D41" w:rsidP="00230D41">
      <w:pPr>
        <w:spacing w:after="0" w:line="240" w:lineRule="auto"/>
        <w:ind w:left="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d)  Faks numarası:</w:t>
      </w:r>
      <w:r w:rsidR="0011210E" w:rsidRPr="00315A63">
        <w:rPr>
          <w:rFonts w:ascii="Times New Roman" w:eastAsia="Times New Roman" w:hAnsi="Times New Roman" w:cs="Times New Roman"/>
          <w:sz w:val="20"/>
          <w:szCs w:val="20"/>
          <w:lang w:eastAsia="tr-TR"/>
        </w:rPr>
        <w:t>0324 774 6499</w:t>
      </w:r>
    </w:p>
    <w:p w:rsidR="00230D41" w:rsidRPr="00223B65" w:rsidRDefault="0011210E" w:rsidP="00230D41">
      <w:pPr>
        <w:spacing w:after="0" w:line="240" w:lineRule="auto"/>
        <w:jc w:val="both"/>
        <w:rPr>
          <w:rFonts w:ascii="Times New Roman" w:eastAsia="Times New Roman" w:hAnsi="Times New Roman" w:cs="Times New Roman"/>
          <w:color w:val="FF0000"/>
          <w:sz w:val="20"/>
          <w:szCs w:val="20"/>
          <w:lang w:eastAsia="tr-TR"/>
        </w:rPr>
      </w:pPr>
      <w:r>
        <w:rPr>
          <w:rFonts w:ascii="Times New Roman" w:eastAsia="Times New Roman" w:hAnsi="Times New Roman" w:cs="Times New Roman"/>
          <w:sz w:val="20"/>
          <w:szCs w:val="20"/>
          <w:lang w:eastAsia="tr-TR"/>
        </w:rPr>
        <w:t xml:space="preserve">             </w:t>
      </w:r>
      <w:r w:rsidR="00230D41" w:rsidRPr="00230D41">
        <w:rPr>
          <w:rFonts w:ascii="Times New Roman" w:eastAsia="Times New Roman" w:hAnsi="Times New Roman" w:cs="Times New Roman"/>
          <w:sz w:val="20"/>
          <w:szCs w:val="20"/>
          <w:lang w:eastAsia="tr-TR"/>
        </w:rPr>
        <w:t>e)  Elektronik posta adresi</w:t>
      </w:r>
      <w:r>
        <w:rPr>
          <w:rFonts w:ascii="Times New Roman" w:eastAsia="Times New Roman" w:hAnsi="Times New Roman" w:cs="Times New Roman"/>
          <w:sz w:val="20"/>
          <w:szCs w:val="20"/>
          <w:lang w:eastAsia="tr-TR"/>
        </w:rPr>
        <w:t xml:space="preserve">: </w:t>
      </w:r>
      <w:r w:rsidRPr="00315A63">
        <w:rPr>
          <w:rFonts w:ascii="Times New Roman" w:eastAsia="Times New Roman" w:hAnsi="Times New Roman" w:cs="Times New Roman"/>
          <w:sz w:val="20"/>
          <w:szCs w:val="20"/>
          <w:lang w:eastAsia="tr-TR"/>
        </w:rPr>
        <w:t>muttso@tobb.org.tr</w:t>
      </w:r>
    </w:p>
    <w:p w:rsidR="00230D41" w:rsidRPr="00315A63" w:rsidRDefault="00230D41" w:rsidP="0011210E">
      <w:pPr>
        <w:spacing w:after="0" w:line="240" w:lineRule="auto"/>
        <w:ind w:left="709"/>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f)  İlgili personelinin adı-soyadı/unvanı</w:t>
      </w:r>
      <w:r w:rsidRPr="00315A63">
        <w:rPr>
          <w:rFonts w:ascii="Times New Roman" w:eastAsia="Times New Roman" w:hAnsi="Times New Roman" w:cs="Times New Roman"/>
          <w:sz w:val="20"/>
          <w:szCs w:val="20"/>
          <w:lang w:eastAsia="tr-TR"/>
        </w:rPr>
        <w:t>:</w:t>
      </w:r>
      <w:r w:rsidR="0011210E" w:rsidRPr="00315A63">
        <w:rPr>
          <w:rFonts w:ascii="Times New Roman" w:eastAsia="Times New Roman" w:hAnsi="Times New Roman" w:cs="Times New Roman"/>
          <w:sz w:val="20"/>
          <w:szCs w:val="20"/>
          <w:lang w:eastAsia="tr-TR"/>
        </w:rPr>
        <w:t xml:space="preserve"> Mustafa DEVAM- Genel Sekreter </w:t>
      </w:r>
      <w:r w:rsidRPr="00315A63">
        <w:rPr>
          <w:rFonts w:ascii="Times New Roman" w:eastAsia="Times New Roman" w:hAnsi="Times New Roman" w:cs="Times New Roman"/>
          <w:sz w:val="20"/>
          <w:szCs w:val="20"/>
          <w:lang w:eastAsia="tr-TR"/>
        </w:rPr>
        <w:t xml:space="preserve"> </w:t>
      </w:r>
    </w:p>
    <w:p w:rsidR="00230D41" w:rsidRPr="00315A63" w:rsidRDefault="00230D41" w:rsidP="00230D41">
      <w:pPr>
        <w:spacing w:after="0" w:line="240" w:lineRule="auto"/>
        <w:ind w:left="708"/>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 ihaleye ilişkin bilgileri yukarıdaki adres ve numaralardan, Sözleşme Makamının görevli personeliyle irtibat kurarak temin edebilirler.</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 İhale konusu işe ilişkin bilgiler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konusu işin;</w:t>
      </w:r>
    </w:p>
    <w:p w:rsidR="00230D41" w:rsidRPr="00315A63" w:rsidRDefault="0029402D"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Projen</w:t>
      </w:r>
      <w:r w:rsidR="00230D41" w:rsidRPr="00230D41">
        <w:rPr>
          <w:rFonts w:ascii="Times New Roman" w:eastAsia="Times New Roman" w:hAnsi="Times New Roman" w:cs="Times New Roman"/>
          <w:sz w:val="20"/>
          <w:szCs w:val="20"/>
          <w:lang w:eastAsia="tr-TR"/>
        </w:rPr>
        <w:t xml:space="preserve">in Adı: </w:t>
      </w:r>
      <w:r w:rsidR="0011210E" w:rsidRPr="00315A63">
        <w:t>Mut Organize Sanayi Bölgesi Alçak Gerilim(AG)-Orta Gerilim (OG)Elektrik Şebekesi Yapımı</w:t>
      </w:r>
    </w:p>
    <w:p w:rsidR="00230D41" w:rsidRPr="00230D41" w:rsidRDefault="00230D41"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Sözleşme kodu: </w:t>
      </w:r>
      <w:r w:rsidR="0011210E" w:rsidRPr="00315A63">
        <w:t>TR62-21/VERİM/0001</w:t>
      </w:r>
    </w:p>
    <w:p w:rsidR="00230D41" w:rsidRPr="00223B65" w:rsidRDefault="00C10AAC"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i/>
          <w:color w:val="FF0000"/>
          <w:sz w:val="20"/>
          <w:szCs w:val="20"/>
          <w:lang w:eastAsia="tr-TR"/>
        </w:rPr>
      </w:pPr>
      <w:r>
        <w:rPr>
          <w:rFonts w:ascii="Times New Roman" w:eastAsia="Times New Roman" w:hAnsi="Times New Roman" w:cs="Times New Roman"/>
          <w:sz w:val="20"/>
          <w:szCs w:val="20"/>
          <w:lang w:eastAsia="tr-TR"/>
        </w:rPr>
        <w:t xml:space="preserve">Fiziki Miktarı ve türü: </w:t>
      </w:r>
      <w:r w:rsidRPr="00315A63">
        <w:rPr>
          <w:rFonts w:ascii="Times New Roman" w:eastAsia="Times New Roman" w:hAnsi="Times New Roman" w:cs="Times New Roman"/>
          <w:sz w:val="20"/>
          <w:szCs w:val="20"/>
          <w:lang w:eastAsia="tr-TR"/>
        </w:rPr>
        <w:t>Yapım İşi</w:t>
      </w:r>
    </w:p>
    <w:p w:rsidR="00230D41" w:rsidRPr="00223B65" w:rsidRDefault="00230D41"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color w:val="FF0000"/>
          <w:sz w:val="20"/>
          <w:szCs w:val="20"/>
          <w:lang w:eastAsia="tr-TR"/>
        </w:rPr>
      </w:pPr>
      <w:r w:rsidRPr="00230D41">
        <w:rPr>
          <w:rFonts w:ascii="Times New Roman" w:eastAsia="Times New Roman" w:hAnsi="Times New Roman" w:cs="Times New Roman"/>
          <w:sz w:val="20"/>
          <w:szCs w:val="20"/>
          <w:lang w:eastAsia="tr-TR"/>
        </w:rPr>
        <w:t xml:space="preserve">İşin/Teslimin Gerçekleştirileceği yer: </w:t>
      </w:r>
      <w:r w:rsidR="00C10AAC" w:rsidRPr="00315A63">
        <w:rPr>
          <w:rFonts w:ascii="Times New Roman" w:eastAsia="Times New Roman" w:hAnsi="Times New Roman" w:cs="Times New Roman"/>
          <w:sz w:val="20"/>
          <w:szCs w:val="20"/>
          <w:lang w:eastAsia="tr-TR"/>
        </w:rPr>
        <w:t xml:space="preserve">Mut Organize Sanayi Bölgesi </w:t>
      </w:r>
    </w:p>
    <w:p w:rsidR="00230D41" w:rsidRPr="00C10AAC" w:rsidRDefault="00230D41"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b/>
          <w:sz w:val="20"/>
          <w:szCs w:val="20"/>
          <w:lang w:eastAsia="tr-TR"/>
        </w:rPr>
      </w:pPr>
      <w:r w:rsidRPr="00C10AAC">
        <w:rPr>
          <w:rFonts w:ascii="Times New Roman" w:eastAsia="Times New Roman" w:hAnsi="Times New Roman" w:cs="Times New Roman"/>
          <w:sz w:val="20"/>
          <w:szCs w:val="20"/>
          <w:lang w:eastAsia="tr-TR"/>
        </w:rPr>
        <w:t xml:space="preserve">Alıma ait (varsa) diğer bilgiler: </w:t>
      </w:r>
    </w:p>
    <w:p w:rsidR="00C10AAC" w:rsidRPr="00C10AAC" w:rsidRDefault="00C10AAC" w:rsidP="00C10AAC">
      <w:pPr>
        <w:overflowPunct w:val="0"/>
        <w:autoSpaceDE w:val="0"/>
        <w:autoSpaceDN w:val="0"/>
        <w:adjustRightInd w:val="0"/>
        <w:spacing w:after="0" w:line="240" w:lineRule="auto"/>
        <w:ind w:left="1068"/>
        <w:jc w:val="both"/>
        <w:textAlignment w:val="baseline"/>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3- İhaleye ilişkin bilgiler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İhaleye ilişkin bilgiler;</w:t>
      </w:r>
    </w:p>
    <w:p w:rsidR="00230D41" w:rsidRPr="00230D41" w:rsidRDefault="00230D41" w:rsidP="00230D41">
      <w:pPr>
        <w:numPr>
          <w:ilvl w:val="0"/>
          <w:numId w:val="8"/>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 usulü: </w:t>
      </w:r>
      <w:r w:rsidR="00C10AAC" w:rsidRPr="00C10AAC">
        <w:rPr>
          <w:rFonts w:ascii="Times New Roman" w:eastAsia="Times New Roman" w:hAnsi="Times New Roman" w:cs="Times New Roman"/>
          <w:i/>
          <w:sz w:val="20"/>
          <w:szCs w:val="20"/>
          <w:lang w:eastAsia="tr-TR"/>
        </w:rPr>
        <w:t xml:space="preserve"> </w:t>
      </w:r>
      <w:r w:rsidR="00C10AAC" w:rsidRPr="00315A63">
        <w:rPr>
          <w:rFonts w:ascii="Times New Roman" w:eastAsia="Times New Roman" w:hAnsi="Times New Roman" w:cs="Times New Roman"/>
          <w:sz w:val="20"/>
          <w:szCs w:val="20"/>
          <w:lang w:eastAsia="tr-TR"/>
        </w:rPr>
        <w:t>Açık İhale Usulü</w:t>
      </w:r>
    </w:p>
    <w:p w:rsidR="00230D41" w:rsidRPr="00230D41"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b)   İhalenin yapılacağı adres: </w:t>
      </w:r>
      <w:r w:rsidR="00AE1827" w:rsidRPr="00315A63">
        <w:rPr>
          <w:rFonts w:ascii="Times New Roman" w:eastAsia="Times New Roman" w:hAnsi="Times New Roman" w:cs="Times New Roman"/>
          <w:sz w:val="20"/>
          <w:szCs w:val="20"/>
          <w:lang w:eastAsia="tr-TR"/>
        </w:rPr>
        <w:t>Meydan Mahallesi Kıyı Sokak No :2 Kat:2 Mut/Mersin</w:t>
      </w:r>
    </w:p>
    <w:p w:rsidR="00230D41" w:rsidRPr="00230D41"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c)   İhale tarihi: </w:t>
      </w:r>
      <w:proofErr w:type="gramStart"/>
      <w:r w:rsidR="00D32E9E">
        <w:rPr>
          <w:rFonts w:ascii="Times New Roman" w:eastAsia="Times New Roman" w:hAnsi="Times New Roman" w:cs="Times New Roman"/>
          <w:sz w:val="20"/>
          <w:szCs w:val="20"/>
          <w:lang w:eastAsia="tr-TR"/>
        </w:rPr>
        <w:t>15</w:t>
      </w:r>
      <w:r w:rsidR="00AE1827" w:rsidRPr="00315A63">
        <w:rPr>
          <w:rFonts w:ascii="Times New Roman" w:eastAsia="Times New Roman" w:hAnsi="Times New Roman" w:cs="Times New Roman"/>
          <w:sz w:val="20"/>
          <w:szCs w:val="20"/>
          <w:lang w:eastAsia="tr-TR"/>
        </w:rPr>
        <w:t>/</w:t>
      </w:r>
      <w:r w:rsidR="00D32E9E">
        <w:rPr>
          <w:rFonts w:ascii="Times New Roman" w:eastAsia="Times New Roman" w:hAnsi="Times New Roman" w:cs="Times New Roman"/>
          <w:sz w:val="20"/>
          <w:szCs w:val="20"/>
          <w:lang w:eastAsia="tr-TR"/>
        </w:rPr>
        <w:t>04</w:t>
      </w:r>
      <w:r w:rsidR="00AE1827" w:rsidRPr="00315A63">
        <w:rPr>
          <w:rFonts w:ascii="Times New Roman" w:eastAsia="Times New Roman" w:hAnsi="Times New Roman" w:cs="Times New Roman"/>
          <w:sz w:val="20"/>
          <w:szCs w:val="20"/>
          <w:lang w:eastAsia="tr-TR"/>
        </w:rPr>
        <w:t>/202</w:t>
      </w:r>
      <w:r w:rsidR="00D32E9E">
        <w:rPr>
          <w:rFonts w:ascii="Times New Roman" w:eastAsia="Times New Roman" w:hAnsi="Times New Roman" w:cs="Times New Roman"/>
          <w:sz w:val="20"/>
          <w:szCs w:val="20"/>
          <w:lang w:eastAsia="tr-TR"/>
        </w:rPr>
        <w:t>2</w:t>
      </w:r>
      <w:proofErr w:type="gramEnd"/>
    </w:p>
    <w:p w:rsidR="00230D41" w:rsidRDefault="00230D41" w:rsidP="00AE1827">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d)   İhale saati: </w:t>
      </w:r>
      <w:proofErr w:type="gramStart"/>
      <w:r w:rsidR="00AE1827" w:rsidRPr="00315A63">
        <w:rPr>
          <w:rFonts w:ascii="Times New Roman" w:eastAsia="Times New Roman" w:hAnsi="Times New Roman" w:cs="Times New Roman"/>
          <w:sz w:val="20"/>
          <w:szCs w:val="20"/>
          <w:lang w:eastAsia="tr-TR"/>
        </w:rPr>
        <w:t>1</w:t>
      </w:r>
      <w:r w:rsidR="006F5ABB">
        <w:rPr>
          <w:rFonts w:ascii="Times New Roman" w:eastAsia="Times New Roman" w:hAnsi="Times New Roman" w:cs="Times New Roman"/>
          <w:sz w:val="20"/>
          <w:szCs w:val="20"/>
          <w:lang w:eastAsia="tr-TR"/>
        </w:rPr>
        <w:t>4</w:t>
      </w:r>
      <w:r w:rsidR="00AE1827" w:rsidRPr="00315A63">
        <w:rPr>
          <w:rFonts w:ascii="Times New Roman" w:eastAsia="Times New Roman" w:hAnsi="Times New Roman" w:cs="Times New Roman"/>
          <w:sz w:val="20"/>
          <w:szCs w:val="20"/>
          <w:lang w:eastAsia="tr-TR"/>
        </w:rPr>
        <w:t>:30</w:t>
      </w:r>
      <w:proofErr w:type="gramEnd"/>
    </w:p>
    <w:p w:rsidR="00AE1827" w:rsidRPr="00230D41" w:rsidRDefault="00AE1827" w:rsidP="00AE1827">
      <w:pPr>
        <w:spacing w:after="0" w:line="240" w:lineRule="auto"/>
        <w:ind w:firstLine="708"/>
        <w:jc w:val="both"/>
        <w:rPr>
          <w:rFonts w:ascii="Times New Roman" w:eastAsia="Times New Roman" w:hAnsi="Times New Roman" w:cs="Times New Roman"/>
          <w:sz w:val="20"/>
          <w:szCs w:val="20"/>
          <w:lang w:eastAsia="tr-TR"/>
        </w:rPr>
      </w:pP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b/>
          <w:spacing w:val="-20"/>
          <w:sz w:val="20"/>
          <w:szCs w:val="20"/>
          <w:lang w:eastAsia="tr-TR"/>
        </w:rPr>
      </w:pPr>
      <w:r w:rsidRPr="00230D41">
        <w:rPr>
          <w:rFonts w:ascii="Times New Roman" w:eastAsia="Times New Roman" w:hAnsi="Times New Roman" w:cs="Times New Roman"/>
          <w:b/>
          <w:sz w:val="20"/>
          <w:szCs w:val="20"/>
          <w:lang w:eastAsia="tr-TR"/>
        </w:rPr>
        <w:t xml:space="preserve">Madde 4- İhale dosyasının görülmesi ve temini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 dosyası Sözleşme Makamının yukarıda belirtilen adresinde bedelsiz olarak görülebilir. Ancak, ihaleye teklif verecek olanların Sözleşme Makamı tarafından onaylı ihale dosyasını </w:t>
      </w:r>
      <w:r w:rsidRPr="0041635C">
        <w:rPr>
          <w:rFonts w:ascii="Times New Roman" w:eastAsia="Times New Roman" w:hAnsi="Times New Roman" w:cs="Times New Roman"/>
          <w:sz w:val="20"/>
          <w:szCs w:val="20"/>
          <w:lang w:eastAsia="tr-TR"/>
        </w:rPr>
        <w:t xml:space="preserve">bedelsiz imza karşılığı </w:t>
      </w:r>
      <w:r w:rsidRPr="00AE1827">
        <w:rPr>
          <w:rFonts w:ascii="Times New Roman" w:eastAsia="Times New Roman" w:hAnsi="Times New Roman" w:cs="Times New Roman"/>
          <w:sz w:val="20"/>
          <w:szCs w:val="20"/>
          <w:lang w:eastAsia="tr-TR"/>
        </w:rPr>
        <w:t xml:space="preserve">teslim almak </w:t>
      </w:r>
      <w:r w:rsidRPr="00230D41">
        <w:rPr>
          <w:rFonts w:ascii="Times New Roman" w:eastAsia="Times New Roman" w:hAnsi="Times New Roman" w:cs="Times New Roman"/>
          <w:sz w:val="20"/>
          <w:szCs w:val="20"/>
          <w:lang w:eastAsia="tr-TR"/>
        </w:rPr>
        <w:t>zorunludur.</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tabs>
          <w:tab w:val="left" w:pos="709"/>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İstekli ihale dosyasını </w:t>
      </w:r>
      <w:r w:rsidRPr="0041635C">
        <w:rPr>
          <w:rFonts w:ascii="Times New Roman" w:eastAsia="Times New Roman" w:hAnsi="Times New Roman" w:cs="Times New Roman"/>
          <w:sz w:val="20"/>
          <w:szCs w:val="20"/>
          <w:lang w:eastAsia="tr-TR"/>
        </w:rPr>
        <w:t>bedelsiz imza karşılığı teslim almakla</w:t>
      </w:r>
      <w:r w:rsidRPr="00AE1827">
        <w:rPr>
          <w:rFonts w:ascii="Times New Roman" w:eastAsia="Times New Roman" w:hAnsi="Times New Roman" w:cs="Times New Roman"/>
          <w:sz w:val="20"/>
          <w:szCs w:val="20"/>
          <w:lang w:eastAsia="tr-TR"/>
        </w:rPr>
        <w:t>,</w:t>
      </w:r>
      <w:r w:rsidRPr="00230D41">
        <w:rPr>
          <w:rFonts w:ascii="Times New Roman" w:eastAsia="Times New Roman" w:hAnsi="Times New Roman" w:cs="Times New Roman"/>
          <w:sz w:val="20"/>
          <w:szCs w:val="20"/>
          <w:lang w:eastAsia="tr-TR"/>
        </w:rPr>
        <w:t xml:space="preserve"> ihale dosyasını oluşturan belgelerde yer alan koşul ve kuralları kabul etmiş sayılır.    </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dosyasını oluşturan belgelerin Türkçe yanında başka dillerde de hazırlanıp isteklilere sunulması halinde, ihale dosyasının anlaşılmasında, yorumlanmasında ve Sözleşme Makamı ile istekliler arasında oluşacak anlaşmazlıkların çözümünde Türkçe metin esas alınacaktır.</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lastRenderedPageBreak/>
        <w:t>Madde 5- Tekliflerin sunulacağı yer, son teklif verme tarih ve saati</w:t>
      </w:r>
    </w:p>
    <w:p w:rsidR="00230D41" w:rsidRPr="00230D41" w:rsidRDefault="00230D41" w:rsidP="00230D41">
      <w:pPr>
        <w:overflowPunct w:val="0"/>
        <w:autoSpaceDE w:val="0"/>
        <w:autoSpaceDN w:val="0"/>
        <w:adjustRightInd w:val="0"/>
        <w:spacing w:before="120" w:after="12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Teklifler aşağıda belirtilen adrese elden veya posta yoluyla teslim edilebilir:</w:t>
      </w:r>
    </w:p>
    <w:p w:rsidR="00230D41" w:rsidRPr="00230D41" w:rsidRDefault="00230D41" w:rsidP="00230D41">
      <w:pPr>
        <w:overflowPunct w:val="0"/>
        <w:autoSpaceDE w:val="0"/>
        <w:autoSpaceDN w:val="0"/>
        <w:adjustRightInd w:val="0"/>
        <w:spacing w:after="0" w:line="240" w:lineRule="auto"/>
        <w:ind w:left="357" w:firstLine="346"/>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a)  Tekliflerin sunulacağı yer: </w:t>
      </w:r>
      <w:r w:rsidR="00AE1827" w:rsidRPr="00315A63">
        <w:rPr>
          <w:rFonts w:ascii="Times New Roman" w:eastAsia="Times New Roman" w:hAnsi="Times New Roman" w:cs="Times New Roman"/>
          <w:sz w:val="20"/>
          <w:szCs w:val="20"/>
        </w:rPr>
        <w:t xml:space="preserve">Meydan Mahallesi Kıyı Sokak No:2 Kat 2 Mut/Mersin </w:t>
      </w:r>
    </w:p>
    <w:p w:rsidR="00223B65" w:rsidRPr="00223B65" w:rsidRDefault="00230D41" w:rsidP="00223B65">
      <w:pPr>
        <w:spacing w:after="0" w:line="240" w:lineRule="auto"/>
        <w:ind w:left="360" w:firstLine="348"/>
        <w:jc w:val="both"/>
        <w:rPr>
          <w:rFonts w:ascii="Times New Roman" w:eastAsia="Times New Roman" w:hAnsi="Times New Roman" w:cs="Times New Roman"/>
          <w:color w:val="FF0000"/>
          <w:sz w:val="20"/>
          <w:szCs w:val="20"/>
          <w:lang w:eastAsia="tr-TR"/>
        </w:rPr>
      </w:pPr>
      <w:r w:rsidRPr="00230D41">
        <w:rPr>
          <w:rFonts w:ascii="Times New Roman" w:eastAsia="Times New Roman" w:hAnsi="Times New Roman" w:cs="Times New Roman"/>
          <w:sz w:val="20"/>
          <w:szCs w:val="20"/>
          <w:lang w:eastAsia="tr-TR"/>
        </w:rPr>
        <w:t xml:space="preserve">b)  Son teklif verme tarihi (İhale tarihi) </w:t>
      </w:r>
      <w:r w:rsidRPr="00315A63">
        <w:rPr>
          <w:rFonts w:ascii="Times New Roman" w:eastAsia="Times New Roman" w:hAnsi="Times New Roman" w:cs="Times New Roman"/>
          <w:sz w:val="20"/>
          <w:szCs w:val="20"/>
          <w:lang w:eastAsia="tr-TR"/>
        </w:rPr>
        <w:t>:</w:t>
      </w:r>
      <w:r w:rsidR="00D32E9E">
        <w:rPr>
          <w:rFonts w:ascii="Times New Roman" w:eastAsia="Times New Roman" w:hAnsi="Times New Roman" w:cs="Times New Roman"/>
          <w:sz w:val="20"/>
          <w:szCs w:val="20"/>
          <w:lang w:eastAsia="tr-TR"/>
        </w:rPr>
        <w:t xml:space="preserve"> </w:t>
      </w:r>
      <w:proofErr w:type="gramStart"/>
      <w:r w:rsidR="00D32E9E">
        <w:rPr>
          <w:rFonts w:ascii="Times New Roman" w:eastAsia="Times New Roman" w:hAnsi="Times New Roman" w:cs="Times New Roman"/>
          <w:sz w:val="20"/>
          <w:szCs w:val="20"/>
          <w:lang w:eastAsia="tr-TR"/>
        </w:rPr>
        <w:t>1</w:t>
      </w:r>
      <w:r w:rsidR="005D3485">
        <w:rPr>
          <w:rFonts w:ascii="Times New Roman" w:eastAsia="Times New Roman" w:hAnsi="Times New Roman" w:cs="Times New Roman"/>
          <w:sz w:val="20"/>
          <w:szCs w:val="20"/>
          <w:lang w:eastAsia="tr-TR"/>
        </w:rPr>
        <w:t>5</w:t>
      </w:r>
      <w:r w:rsidR="00D32E9E">
        <w:rPr>
          <w:rFonts w:ascii="Times New Roman" w:eastAsia="Times New Roman" w:hAnsi="Times New Roman" w:cs="Times New Roman"/>
          <w:sz w:val="20"/>
          <w:szCs w:val="20"/>
          <w:lang w:eastAsia="tr-TR"/>
        </w:rPr>
        <w:t>/04</w:t>
      </w:r>
      <w:r w:rsidR="00AE1827" w:rsidRPr="00315A63">
        <w:rPr>
          <w:rFonts w:ascii="Times New Roman" w:eastAsia="Times New Roman" w:hAnsi="Times New Roman" w:cs="Times New Roman"/>
          <w:sz w:val="20"/>
          <w:szCs w:val="20"/>
          <w:lang w:eastAsia="tr-TR"/>
        </w:rPr>
        <w:t>/202</w:t>
      </w:r>
      <w:r w:rsidR="00D32E9E">
        <w:rPr>
          <w:rFonts w:ascii="Times New Roman" w:eastAsia="Times New Roman" w:hAnsi="Times New Roman" w:cs="Times New Roman"/>
          <w:sz w:val="20"/>
          <w:szCs w:val="20"/>
          <w:lang w:eastAsia="tr-TR"/>
        </w:rPr>
        <w:t>2</w:t>
      </w:r>
      <w:proofErr w:type="gramEnd"/>
      <w:r w:rsidR="00223B65" w:rsidRPr="00315A63">
        <w:rPr>
          <w:rFonts w:ascii="Times New Roman" w:eastAsia="Times New Roman" w:hAnsi="Times New Roman" w:cs="Times New Roman"/>
          <w:sz w:val="20"/>
          <w:szCs w:val="20"/>
          <w:lang w:eastAsia="tr-TR"/>
        </w:rPr>
        <w:t xml:space="preserve"> - (</w:t>
      </w:r>
      <w:r w:rsidR="00D32E9E">
        <w:rPr>
          <w:rFonts w:ascii="Times New Roman" w:eastAsia="Times New Roman" w:hAnsi="Times New Roman" w:cs="Times New Roman"/>
          <w:sz w:val="20"/>
          <w:szCs w:val="20"/>
          <w:lang w:eastAsia="tr-TR"/>
        </w:rPr>
        <w:t>15/04</w:t>
      </w:r>
      <w:r w:rsidR="00223B65" w:rsidRPr="00315A63">
        <w:rPr>
          <w:rFonts w:ascii="Times New Roman" w:eastAsia="Times New Roman" w:hAnsi="Times New Roman" w:cs="Times New Roman"/>
          <w:sz w:val="20"/>
          <w:szCs w:val="20"/>
          <w:lang w:eastAsia="tr-TR"/>
        </w:rPr>
        <w:t>/202</w:t>
      </w:r>
      <w:r w:rsidR="00D32E9E">
        <w:rPr>
          <w:rFonts w:ascii="Times New Roman" w:eastAsia="Times New Roman" w:hAnsi="Times New Roman" w:cs="Times New Roman"/>
          <w:sz w:val="20"/>
          <w:szCs w:val="20"/>
          <w:lang w:eastAsia="tr-TR"/>
        </w:rPr>
        <w:t>2</w:t>
      </w:r>
      <w:r w:rsidR="00223B65" w:rsidRPr="00315A63">
        <w:rPr>
          <w:rFonts w:ascii="Times New Roman" w:eastAsia="Times New Roman" w:hAnsi="Times New Roman" w:cs="Times New Roman"/>
          <w:sz w:val="20"/>
          <w:szCs w:val="20"/>
          <w:lang w:eastAsia="tr-TR"/>
        </w:rPr>
        <w:t>)</w:t>
      </w:r>
    </w:p>
    <w:p w:rsidR="00230D41" w:rsidRPr="00315A63" w:rsidRDefault="00230D41" w:rsidP="00AE1827">
      <w:pPr>
        <w:spacing w:after="0" w:line="240" w:lineRule="auto"/>
        <w:ind w:left="360" w:firstLine="34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c)  Son teklif verme saati  (İhale saati) : </w:t>
      </w:r>
      <w:r w:rsidR="00AE1827" w:rsidRPr="00315A63">
        <w:rPr>
          <w:rFonts w:ascii="Times New Roman" w:eastAsia="Times New Roman" w:hAnsi="Times New Roman" w:cs="Times New Roman"/>
          <w:sz w:val="20"/>
          <w:szCs w:val="20"/>
          <w:lang w:eastAsia="tr-TR"/>
        </w:rPr>
        <w:t>1</w:t>
      </w:r>
      <w:r w:rsidR="000C3DC2">
        <w:rPr>
          <w:rFonts w:ascii="Times New Roman" w:eastAsia="Times New Roman" w:hAnsi="Times New Roman" w:cs="Times New Roman"/>
          <w:sz w:val="20"/>
          <w:szCs w:val="20"/>
          <w:lang w:eastAsia="tr-TR"/>
        </w:rPr>
        <w:t>4</w:t>
      </w:r>
      <w:r w:rsidR="00AE1827" w:rsidRPr="00315A63">
        <w:rPr>
          <w:rFonts w:ascii="Times New Roman" w:eastAsia="Times New Roman" w:hAnsi="Times New Roman" w:cs="Times New Roman"/>
          <w:sz w:val="20"/>
          <w:szCs w:val="20"/>
          <w:lang w:eastAsia="tr-TR"/>
        </w:rPr>
        <w:t>:</w:t>
      </w:r>
      <w:r w:rsidR="005D3485">
        <w:rPr>
          <w:rFonts w:ascii="Times New Roman" w:eastAsia="Times New Roman" w:hAnsi="Times New Roman" w:cs="Times New Roman"/>
          <w:sz w:val="20"/>
          <w:szCs w:val="20"/>
          <w:lang w:eastAsia="tr-TR"/>
        </w:rPr>
        <w:t>3</w:t>
      </w:r>
      <w:r w:rsidR="00AE1827" w:rsidRPr="00315A63">
        <w:rPr>
          <w:rFonts w:ascii="Times New Roman" w:eastAsia="Times New Roman" w:hAnsi="Times New Roman" w:cs="Times New Roman"/>
          <w:sz w:val="20"/>
          <w:szCs w:val="20"/>
          <w:lang w:eastAsia="tr-TR"/>
        </w:rPr>
        <w:t>0</w:t>
      </w:r>
      <w:r w:rsidR="00955672">
        <w:rPr>
          <w:rFonts w:ascii="Times New Roman" w:eastAsia="Times New Roman" w:hAnsi="Times New Roman" w:cs="Times New Roman"/>
          <w:sz w:val="20"/>
          <w:szCs w:val="20"/>
          <w:lang w:eastAsia="tr-TR"/>
        </w:rPr>
        <w:t xml:space="preserve"> </w:t>
      </w:r>
      <w:r w:rsidR="00223B65" w:rsidRPr="00315A63">
        <w:rPr>
          <w:rFonts w:ascii="Times New Roman" w:eastAsia="Times New Roman" w:hAnsi="Times New Roman" w:cs="Times New Roman"/>
          <w:sz w:val="20"/>
          <w:szCs w:val="20"/>
          <w:lang w:eastAsia="tr-TR"/>
        </w:rPr>
        <w:t>-</w:t>
      </w:r>
      <w:r w:rsidR="00955672">
        <w:rPr>
          <w:rFonts w:ascii="Times New Roman" w:eastAsia="Times New Roman" w:hAnsi="Times New Roman" w:cs="Times New Roman"/>
          <w:sz w:val="20"/>
          <w:szCs w:val="20"/>
          <w:lang w:eastAsia="tr-TR"/>
        </w:rPr>
        <w:t xml:space="preserve"> </w:t>
      </w:r>
      <w:r w:rsidR="00223B65" w:rsidRPr="00315A63">
        <w:rPr>
          <w:rFonts w:ascii="Times New Roman" w:eastAsia="Times New Roman" w:hAnsi="Times New Roman" w:cs="Times New Roman"/>
          <w:sz w:val="20"/>
          <w:szCs w:val="20"/>
          <w:lang w:eastAsia="tr-TR"/>
        </w:rPr>
        <w:t xml:space="preserve"> (1</w:t>
      </w:r>
      <w:r w:rsidR="000C3DC2">
        <w:rPr>
          <w:rFonts w:ascii="Times New Roman" w:eastAsia="Times New Roman" w:hAnsi="Times New Roman" w:cs="Times New Roman"/>
          <w:sz w:val="20"/>
          <w:szCs w:val="20"/>
          <w:lang w:eastAsia="tr-TR"/>
        </w:rPr>
        <w:t>4</w:t>
      </w:r>
      <w:r w:rsidR="00223B65" w:rsidRPr="00315A63">
        <w:rPr>
          <w:rFonts w:ascii="Times New Roman" w:eastAsia="Times New Roman" w:hAnsi="Times New Roman" w:cs="Times New Roman"/>
          <w:sz w:val="20"/>
          <w:szCs w:val="20"/>
          <w:lang w:eastAsia="tr-TR"/>
        </w:rPr>
        <w:t>:30)</w:t>
      </w:r>
      <w:bookmarkStart w:id="5" w:name="_GoBack"/>
      <w:bookmarkEnd w:id="5"/>
    </w:p>
    <w:p w:rsidR="00AE1827" w:rsidRPr="00230D41" w:rsidRDefault="00AE1827" w:rsidP="00AE1827">
      <w:pPr>
        <w:spacing w:after="0" w:line="240" w:lineRule="auto"/>
        <w:ind w:left="360" w:firstLine="348"/>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sz w:val="20"/>
          <w:szCs w:val="20"/>
          <w:lang w:eastAsia="tr-TR"/>
        </w:rPr>
        <w:t>Teklifler ihale (son teklif verme) tarih ve saatine kadar yukarıda belirtilen yere verilebileceği gibi, iadeli taahhütlü posta veya kargo veya kurye vasıtasıyla da gönderilebilir. İhale (son teklif verme) saatine kadar Sözleşme Makamına ulaşmayan teklifler değerlendirmeye alınmayacaktır. Postada yaşanan gecikmelerden Sözleşme Makamı sorumlu tutulamaz.</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Makamına verilen veya ulaşan teklifler, zeyilname düzenlenmesi hali hariç, herhangi bir sebeple geri alınamaz.</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için tespit olunan tarihin tatil gününe rastlaması halinde ihale, takip eden ilk iş gününde yukarıda belirtilen saatte aynı yerde yapılır ve bu saate kadar verilen teklifler kabul edilir. Çalışma saatlerinin sonradan değişmesi halinde de ihale yukarıda belirtilen saatte yapılır. Saat ayarlarında, Türkiye Radyo Televizyon Kurumu (TRT)’</w:t>
      </w:r>
      <w:proofErr w:type="spellStart"/>
      <w:r w:rsidRPr="00230D41">
        <w:rPr>
          <w:rFonts w:ascii="Times New Roman" w:eastAsia="Times New Roman" w:hAnsi="Times New Roman" w:cs="Times New Roman"/>
          <w:sz w:val="20"/>
          <w:szCs w:val="20"/>
          <w:lang w:eastAsia="tr-TR"/>
        </w:rPr>
        <w:t>nun</w:t>
      </w:r>
      <w:proofErr w:type="spellEnd"/>
      <w:r w:rsidRPr="00230D41">
        <w:rPr>
          <w:rFonts w:ascii="Times New Roman" w:eastAsia="Times New Roman" w:hAnsi="Times New Roman" w:cs="Times New Roman"/>
          <w:sz w:val="20"/>
          <w:szCs w:val="20"/>
          <w:lang w:eastAsia="tr-TR"/>
        </w:rPr>
        <w:t xml:space="preserve"> ulusal</w:t>
      </w:r>
      <w:r w:rsidRPr="00230D41">
        <w:rPr>
          <w:rFonts w:ascii="Times New Roman" w:eastAsia="Times New Roman" w:hAnsi="Times New Roman" w:cs="Times New Roman"/>
          <w:b/>
          <w:sz w:val="20"/>
          <w:szCs w:val="20"/>
          <w:lang w:eastAsia="tr-TR"/>
        </w:rPr>
        <w:t xml:space="preserve"> </w:t>
      </w:r>
      <w:r w:rsidRPr="00230D41">
        <w:rPr>
          <w:rFonts w:ascii="Times New Roman" w:eastAsia="Times New Roman" w:hAnsi="Times New Roman" w:cs="Times New Roman"/>
          <w:sz w:val="20"/>
          <w:szCs w:val="20"/>
          <w:lang w:eastAsia="tr-TR"/>
        </w:rPr>
        <w:t xml:space="preserve">saat ayarı esas alınır. </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6- İhale dosyasının kapsamı</w:t>
      </w:r>
    </w:p>
    <w:p w:rsidR="00230D41" w:rsidRPr="00230D41" w:rsidRDefault="00230D41" w:rsidP="00230D41">
      <w:pPr>
        <w:overflowPunct w:val="0"/>
        <w:autoSpaceDE w:val="0"/>
        <w:autoSpaceDN w:val="0"/>
        <w:adjustRightInd w:val="0"/>
        <w:spacing w:before="120" w:after="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İhale dosyası aşağıdaki belgelerden oluşmaktadır:</w:t>
      </w:r>
    </w:p>
    <w:p w:rsidR="00230D41" w:rsidRPr="00230D41" w:rsidRDefault="00230D41" w:rsidP="00230D41">
      <w:pPr>
        <w:numPr>
          <w:ilvl w:val="0"/>
          <w:numId w:val="4"/>
        </w:numPr>
        <w:tabs>
          <w:tab w:val="left" w:pos="1113"/>
        </w:tabs>
        <w:overflowPunct w:val="0"/>
        <w:autoSpaceDE w:val="0"/>
        <w:autoSpaceDN w:val="0"/>
        <w:adjustRightInd w:val="0"/>
        <w:spacing w:after="0" w:line="240" w:lineRule="auto"/>
        <w:ind w:left="1113" w:hanging="405"/>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Dosyası (Sözleşme Taslağı, Özel Koşullar, Genel Koşullar, Teknik Şartname, Teklif Sunma Formları, Teklif Değerlendirme Formları ve ilgili satın almaya mahsus diğer belgeler)</w:t>
      </w:r>
    </w:p>
    <w:p w:rsidR="00230D41" w:rsidRPr="00230D41" w:rsidRDefault="00230D41" w:rsidP="00230D41">
      <w:pPr>
        <w:tabs>
          <w:tab w:val="left" w:pos="720"/>
          <w:tab w:val="left" w:pos="1065"/>
        </w:tabs>
        <w:spacing w:after="0" w:line="240" w:lineRule="auto"/>
        <w:ind w:left="720" w:right="-356"/>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Ayrıca Genel Koşulların veya bu talimatların ilgili hükümleri gereğince, Sözleşme Makamının çıkaracağı zeyilnameler ile isteklilerin yazılı talebi üzerine Sözleşme Makamı tarafından yapılan yazılı açıklamalar, ihale dosyasının bağlayıcı bir parçasını teşkil eder.</w:t>
      </w:r>
    </w:p>
    <w:p w:rsidR="00230D41" w:rsidRPr="00230D41" w:rsidRDefault="00230D41" w:rsidP="00230D41">
      <w:pPr>
        <w:spacing w:after="0" w:line="240" w:lineRule="auto"/>
        <w:ind w:left="360"/>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yukarıda belirtilen dokümanların tümünün içeriğini dikkatli bir şekilde incelemesi gerekir. Teklifin verilmesine ilişkin şartları yerine getirememesi halinde ortaya çıkacak sorumluluk teklif verene ait olacaktır. İhale dosyasında öngörülen ve tarif edilen usule uygun olmayan teklifler değerlendirmeye alınmaz.</w:t>
      </w:r>
    </w:p>
    <w:p w:rsidR="00230D41" w:rsidRPr="00230D41" w:rsidRDefault="00230D41" w:rsidP="00230D41">
      <w:pPr>
        <w:spacing w:after="0" w:line="240" w:lineRule="auto"/>
        <w:jc w:val="both"/>
        <w:rPr>
          <w:rFonts w:ascii="Times New Roman" w:eastAsia="Times New Roman" w:hAnsi="Times New Roman" w:cs="Times New Roman"/>
          <w:b/>
          <w:bCs/>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bCs/>
          <w:sz w:val="20"/>
          <w:szCs w:val="20"/>
          <w:lang w:eastAsia="tr-TR"/>
        </w:rPr>
      </w:pPr>
      <w:r w:rsidRPr="00230D41">
        <w:rPr>
          <w:rFonts w:ascii="Times New Roman" w:eastAsia="Times New Roman" w:hAnsi="Times New Roman" w:cs="Times New Roman"/>
          <w:b/>
          <w:bCs/>
          <w:sz w:val="20"/>
          <w:szCs w:val="20"/>
          <w:lang w:eastAsia="tr-TR"/>
        </w:rPr>
        <w:t xml:space="preserve">Madde 7- </w:t>
      </w:r>
      <w:r w:rsidRPr="00230D41">
        <w:rPr>
          <w:rFonts w:ascii="Times New Roman" w:eastAsia="Times New Roman" w:hAnsi="Times New Roman" w:cs="Times New Roman"/>
          <w:b/>
          <w:sz w:val="20"/>
          <w:szCs w:val="20"/>
          <w:lang w:eastAsia="tr-TR"/>
        </w:rPr>
        <w:t xml:space="preserve">İhaleye katılabilmek için gereken belgeler </w:t>
      </w:r>
    </w:p>
    <w:p w:rsidR="00230D41" w:rsidRPr="00230D41" w:rsidRDefault="00230D41" w:rsidP="00230D41">
      <w:pPr>
        <w:overflowPunct w:val="0"/>
        <w:autoSpaceDE w:val="0"/>
        <w:autoSpaceDN w:val="0"/>
        <w:adjustRightInd w:val="0"/>
        <w:spacing w:before="120" w:after="12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İsteklilerin ihaleye katılabilmeleri için aşağıda sayılan belgeleri teklifleri kapsamında sunmaları gerekir:</w:t>
      </w:r>
    </w:p>
    <w:p w:rsidR="00230D41" w:rsidRPr="00230D41" w:rsidRDefault="00230D41" w:rsidP="00230D41">
      <w:pPr>
        <w:tabs>
          <w:tab w:val="left" w:pos="1305"/>
        </w:tabs>
        <w:spacing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 Tebligat için adres beyanı ve ayrıca irtibat için telefon ve varsa faks numarası ile elektronik posta adresi,</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 Mevzuatı gereği kayıtlı olduğu Ticaret ve/veya Sanayi Odası veya Meslek Odası Belgesi;</w:t>
      </w:r>
    </w:p>
    <w:p w:rsidR="00230D41" w:rsidRPr="00230D41" w:rsidRDefault="00230D41" w:rsidP="00230D41">
      <w:pPr>
        <w:numPr>
          <w:ilvl w:val="0"/>
          <w:numId w:val="6"/>
        </w:numPr>
        <w:tabs>
          <w:tab w:val="left" w:pos="567"/>
        </w:tabs>
        <w:overflowPunct w:val="0"/>
        <w:autoSpaceDE w:val="0"/>
        <w:autoSpaceDN w:val="0"/>
        <w:adjustRightInd w:val="0"/>
        <w:spacing w:after="0" w:line="280" w:lineRule="exact"/>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Gerçek kişi olması halinde, ilk ilan veya ihale tarihinin içerisinde bulunduğu yılda alınmış ilgisine göre Ticaret ve/veya Sanayi Odasına veya ilgili Meslek Odasına kayıtlı olduğunu gösterir belge,</w:t>
      </w:r>
    </w:p>
    <w:p w:rsidR="00230D41" w:rsidRPr="00230D41" w:rsidRDefault="00230D41" w:rsidP="00230D41">
      <w:pPr>
        <w:numPr>
          <w:ilvl w:val="0"/>
          <w:numId w:val="6"/>
        </w:numPr>
        <w:tabs>
          <w:tab w:val="left" w:pos="567"/>
        </w:tabs>
        <w:overflowPunct w:val="0"/>
        <w:autoSpaceDE w:val="0"/>
        <w:autoSpaceDN w:val="0"/>
        <w:adjustRightInd w:val="0"/>
        <w:spacing w:after="0" w:line="280" w:lineRule="exact"/>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Tüzel kişi olması halinde, mevzuatı gereği tüzel kişiliğin siciline kayıtlı bulunduğu Ticaret ve/veya Sanayi Odasından, ilk ilan veya ihale tarihinin içerisinde bulunduğu yılda alınmış, tüzel kişiliğin sicile kayıtlı olduğuna dair belge,</w:t>
      </w:r>
    </w:p>
    <w:p w:rsidR="00230D41" w:rsidRPr="00230D41" w:rsidRDefault="00230D41" w:rsidP="00230D41">
      <w:pPr>
        <w:tabs>
          <w:tab w:val="left" w:pos="567"/>
        </w:tabs>
        <w:spacing w:after="0" w:line="280" w:lineRule="exact"/>
        <w:jc w:val="both"/>
        <w:rPr>
          <w:rFonts w:ascii="Times New Roman" w:eastAsia="Times New Roman" w:hAnsi="Times New Roman" w:cs="Times New Roman"/>
          <w:sz w:val="20"/>
          <w:szCs w:val="20"/>
          <w:lang w:eastAsia="tr-TR"/>
        </w:rPr>
      </w:pPr>
    </w:p>
    <w:p w:rsidR="00230D41" w:rsidRPr="00230D41" w:rsidRDefault="00230D41" w:rsidP="00230D41">
      <w:pPr>
        <w:tabs>
          <w:tab w:val="left" w:pos="851"/>
          <w:tab w:val="left" w:pos="1305"/>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 Teklif vermeye yetkili olduğunu gösteren imza beyannamesi veya imza sirküleri;</w:t>
      </w:r>
    </w:p>
    <w:p w:rsidR="00230D41" w:rsidRPr="00230D41" w:rsidRDefault="00230D41" w:rsidP="00230D41">
      <w:pPr>
        <w:numPr>
          <w:ilvl w:val="0"/>
          <w:numId w:val="7"/>
        </w:numPr>
        <w:tabs>
          <w:tab w:val="left" w:pos="2475"/>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Gerçek kişi olması halinde, noter tasdikli imza beyannamesi,</w:t>
      </w:r>
    </w:p>
    <w:p w:rsidR="00230D41" w:rsidRPr="00230D41" w:rsidRDefault="00230D41" w:rsidP="00230D41">
      <w:pPr>
        <w:numPr>
          <w:ilvl w:val="0"/>
          <w:numId w:val="7"/>
        </w:numPr>
        <w:tabs>
          <w:tab w:val="left" w:pos="2475"/>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Tüzel kişi olması halinde, ilgisine göre tüzel kişiliğin ortakları, üyeleri veya kurucuları ile tüzel kişiliğin yönetimindeki görevlileri belirten son durumu gösterir Ticaret Sicil Gazetesi veya bu hususları tevsik eden belgeler ile tüzel kişiliğin noter tasdikli imza sirküleri,</w:t>
      </w:r>
    </w:p>
    <w:p w:rsidR="00230D41" w:rsidRPr="00230D41" w:rsidRDefault="00230D41" w:rsidP="00230D41">
      <w:pPr>
        <w:tabs>
          <w:tab w:val="left" w:pos="2475"/>
        </w:tabs>
        <w:spacing w:after="0" w:line="240" w:lineRule="auto"/>
        <w:ind w:firstLine="1560"/>
        <w:jc w:val="both"/>
        <w:rPr>
          <w:rFonts w:ascii="Times New Roman" w:eastAsia="Times New Roman" w:hAnsi="Times New Roman" w:cs="Times New Roman"/>
          <w:sz w:val="20"/>
          <w:szCs w:val="20"/>
          <w:lang w:eastAsia="tr-TR"/>
        </w:rPr>
      </w:pPr>
    </w:p>
    <w:p w:rsidR="00230D41" w:rsidRPr="00230D41" w:rsidRDefault="00230D41" w:rsidP="00230D41">
      <w:pPr>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d)</w:t>
      </w:r>
      <w:r w:rsidRPr="00230D41">
        <w:rPr>
          <w:rFonts w:ascii="Times New Roman" w:eastAsia="Times New Roman" w:hAnsi="Times New Roman" w:cs="Times New Roman"/>
          <w:b/>
          <w:sz w:val="20"/>
          <w:szCs w:val="20"/>
          <w:lang w:eastAsia="tr-TR"/>
        </w:rPr>
        <w:t xml:space="preserve"> </w:t>
      </w:r>
      <w:r w:rsidRPr="00230D41">
        <w:rPr>
          <w:rFonts w:ascii="Times New Roman" w:eastAsia="Times New Roman" w:hAnsi="Times New Roman" w:cs="Times New Roman"/>
          <w:sz w:val="20"/>
          <w:szCs w:val="20"/>
          <w:lang w:eastAsia="tr-TR"/>
        </w:rPr>
        <w:t>Bu talimatların ilgili maddesinde sayılan durumlarda olunmadığına ilişkin yazılı taahhütname,</w:t>
      </w:r>
    </w:p>
    <w:p w:rsidR="00230D41" w:rsidRPr="00230D41" w:rsidRDefault="00230D41" w:rsidP="00230D41">
      <w:pPr>
        <w:tabs>
          <w:tab w:val="left" w:pos="1305"/>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e) Şekli ve içeriği bu belgede belirlenen teklif mektubu,</w:t>
      </w:r>
    </w:p>
    <w:p w:rsidR="00230D41" w:rsidRPr="00230D41" w:rsidRDefault="00230D41" w:rsidP="00230D41">
      <w:pPr>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f) Bu belgede tanımlanan geçici teminat,</w:t>
      </w:r>
    </w:p>
    <w:p w:rsidR="00230D41" w:rsidRPr="00230D41" w:rsidRDefault="00230D41" w:rsidP="00230D41">
      <w:pPr>
        <w:tabs>
          <w:tab w:val="left" w:pos="1305"/>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lastRenderedPageBreak/>
        <w:t xml:space="preserve">g) Vekâleten ihaleye katılma halinde, istekli adına katılan kişinin ihaleye katılmaya ilişkin noter tasdikli vekâletnamesi ile noter tasdikli imza beyannamesi, </w:t>
      </w:r>
    </w:p>
    <w:p w:rsidR="00230D41" w:rsidRPr="00230D41" w:rsidRDefault="00230D41" w:rsidP="00230D41">
      <w:p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h) İsteklinin iş ortaklığı olması halinde iş ortaklığı beyannamesi ile konsorsiyumların da teklif verebilecekleri öngörülmüş ise, isteklinin konsorsiyum olması halinde konsorsiyum beyannamesi, </w:t>
      </w:r>
    </w:p>
    <w:p w:rsidR="00230D41" w:rsidRPr="00230D41" w:rsidRDefault="00177494" w:rsidP="00230D41">
      <w:pPr>
        <w:tabs>
          <w:tab w:val="left" w:pos="1260"/>
        </w:tabs>
        <w:spacing w:after="120" w:line="240" w:lineRule="auto"/>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i</w:t>
      </w:r>
      <w:r w:rsidR="00230D41" w:rsidRPr="00230D41">
        <w:rPr>
          <w:rFonts w:ascii="Times New Roman" w:eastAsia="Times New Roman" w:hAnsi="Times New Roman" w:cs="Times New Roman"/>
          <w:sz w:val="20"/>
          <w:szCs w:val="20"/>
          <w:lang w:eastAsia="tr-TR"/>
        </w:rPr>
        <w:t>) Ortağı olduğu veya hissedarı bulunduğu tüzel kişiliklere ilişkin beyanname,</w:t>
      </w:r>
    </w:p>
    <w:p w:rsidR="00230D41" w:rsidRPr="00230D41" w:rsidRDefault="00230D41" w:rsidP="00230D41">
      <w:pPr>
        <w:tabs>
          <w:tab w:val="left" w:pos="567"/>
        </w:tabs>
        <w:spacing w:after="0" w:line="284" w:lineRule="exact"/>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iş ortaklığı olması halinde (b), (c) ve (d) bentlerinde yer alan belgelerin her bir ortak tarafından ayrı ayrı verilmesi zorunludur. İhaleye katılabileceklerinin öngörülmesi halinde Konsorsiyumlarda (b), (c) ve (d) bentlerinde yer alan belgelerin her bir ortak tarafından ayrı ayrı verilmesi gerekir.</w:t>
      </w:r>
    </w:p>
    <w:p w:rsidR="00230D41" w:rsidRPr="00230D41" w:rsidRDefault="00177494" w:rsidP="00230D41">
      <w:pPr>
        <w:spacing w:before="120" w:after="0" w:line="240" w:lineRule="auto"/>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j</w:t>
      </w:r>
      <w:r w:rsidR="00230D41" w:rsidRPr="00230D41">
        <w:rPr>
          <w:rFonts w:ascii="Times New Roman" w:eastAsia="Times New Roman" w:hAnsi="Times New Roman" w:cs="Times New Roman"/>
          <w:sz w:val="20"/>
          <w:szCs w:val="20"/>
          <w:lang w:eastAsia="tr-TR"/>
        </w:rPr>
        <w:t>) Sözleşme Makamı tarafından ihalenin niteliğine göre belirlenecek ekonomik ve mali yeterliğe ilişkin (vergi dairesi veya Serbest Muhasebeci - Mali Müşavir (SM-MM) o</w:t>
      </w:r>
      <w:r w:rsidR="00165F4D">
        <w:rPr>
          <w:rFonts w:ascii="Times New Roman" w:eastAsia="Times New Roman" w:hAnsi="Times New Roman" w:cs="Times New Roman"/>
          <w:sz w:val="20"/>
          <w:szCs w:val="20"/>
          <w:lang w:eastAsia="tr-TR"/>
        </w:rPr>
        <w:t>naylı son 3 döneme ait bilanço,</w:t>
      </w:r>
      <w:r w:rsidR="00230D41" w:rsidRPr="00230D41">
        <w:rPr>
          <w:rFonts w:ascii="Times New Roman" w:eastAsia="Times New Roman" w:hAnsi="Times New Roman" w:cs="Times New Roman"/>
          <w:sz w:val="20"/>
          <w:szCs w:val="20"/>
          <w:lang w:eastAsia="tr-TR"/>
        </w:rPr>
        <w:t xml:space="preserve"> </w:t>
      </w:r>
    </w:p>
    <w:p w:rsidR="00165F4D" w:rsidRPr="00165F4D" w:rsidRDefault="00177494" w:rsidP="00165F4D">
      <w:pPr>
        <w:spacing w:after="0"/>
        <w:rPr>
          <w:sz w:val="20"/>
          <w:szCs w:val="20"/>
        </w:rPr>
      </w:pPr>
      <w:r w:rsidRPr="00165F4D">
        <w:rPr>
          <w:rFonts w:ascii="Times New Roman" w:eastAsia="Times New Roman" w:hAnsi="Times New Roman" w:cs="Times New Roman"/>
          <w:sz w:val="20"/>
          <w:szCs w:val="20"/>
          <w:lang w:eastAsia="tr-TR"/>
        </w:rPr>
        <w:t>k</w:t>
      </w:r>
      <w:r w:rsidR="00230D41" w:rsidRPr="00165F4D">
        <w:rPr>
          <w:rFonts w:ascii="Times New Roman" w:eastAsia="Times New Roman" w:hAnsi="Times New Roman" w:cs="Times New Roman"/>
          <w:sz w:val="20"/>
          <w:szCs w:val="20"/>
          <w:lang w:eastAsia="tr-TR"/>
        </w:rPr>
        <w:t xml:space="preserve">) </w:t>
      </w:r>
      <w:r w:rsidR="00165F4D" w:rsidRPr="00165F4D">
        <w:rPr>
          <w:rFonts w:ascii="Times New Roman" w:hAnsi="Times New Roman" w:cs="Times New Roman"/>
          <w:sz w:val="20"/>
          <w:szCs w:val="20"/>
        </w:rPr>
        <w:t xml:space="preserve">İş deneyim Belgesi Yapım İşleri Benzer İş Gruplarından D-I, D-II yada D-III Grubu Elektrik İşleri olacak ve </w:t>
      </w:r>
      <w:r w:rsidR="00A63527">
        <w:rPr>
          <w:rFonts w:ascii="Times New Roman" w:hAnsi="Times New Roman" w:cs="Times New Roman"/>
          <w:sz w:val="20"/>
          <w:szCs w:val="20"/>
        </w:rPr>
        <w:t xml:space="preserve">teklifin en az </w:t>
      </w:r>
      <w:r w:rsidR="00165F4D" w:rsidRPr="00165F4D">
        <w:rPr>
          <w:rFonts w:ascii="Times New Roman" w:hAnsi="Times New Roman" w:cs="Times New Roman"/>
          <w:sz w:val="20"/>
          <w:szCs w:val="20"/>
        </w:rPr>
        <w:t xml:space="preserve">% </w:t>
      </w:r>
      <w:r w:rsidR="00DD5D83">
        <w:rPr>
          <w:rFonts w:ascii="Times New Roman" w:hAnsi="Times New Roman" w:cs="Times New Roman"/>
          <w:sz w:val="20"/>
          <w:szCs w:val="20"/>
        </w:rPr>
        <w:t>50</w:t>
      </w:r>
      <w:r w:rsidR="00A63527">
        <w:rPr>
          <w:rFonts w:ascii="Times New Roman" w:hAnsi="Times New Roman" w:cs="Times New Roman"/>
          <w:sz w:val="20"/>
          <w:szCs w:val="20"/>
        </w:rPr>
        <w:t xml:space="preserve"> si kadar olacak.</w:t>
      </w:r>
    </w:p>
    <w:p w:rsidR="00177494" w:rsidRPr="00230D41" w:rsidRDefault="00177494" w:rsidP="00230D41">
      <w:pPr>
        <w:spacing w:before="120" w:after="60" w:line="240" w:lineRule="auto"/>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l) SGK ve Vergi borcu yoktur yazıları</w:t>
      </w:r>
      <w:r w:rsidR="00EC6731">
        <w:rPr>
          <w:rFonts w:ascii="Times New Roman" w:eastAsia="Times New Roman" w:hAnsi="Times New Roman" w:cs="Times New Roman"/>
          <w:sz w:val="20"/>
          <w:szCs w:val="20"/>
          <w:lang w:eastAsia="tr-TR"/>
        </w:rPr>
        <w:t xml:space="preserve"> güncel tarihli olmak kaydıyla </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İstekliler, yukarıda sayılan belgelerin aslını veya aslına uygunluğu noterce onaylanmış örneklerini vermek zorundadır. Ancak Türkiye Ticaret Sicili Gazetesi </w:t>
      </w:r>
      <w:proofErr w:type="spellStart"/>
      <w:r w:rsidRPr="00230D41">
        <w:rPr>
          <w:rFonts w:ascii="Times New Roman" w:eastAsia="Times New Roman" w:hAnsi="Times New Roman" w:cs="Times New Roman"/>
          <w:sz w:val="20"/>
          <w:szCs w:val="20"/>
        </w:rPr>
        <w:t>Nizamnamesi’nin</w:t>
      </w:r>
      <w:proofErr w:type="spellEnd"/>
      <w:r w:rsidRPr="00230D41">
        <w:rPr>
          <w:rFonts w:ascii="Times New Roman" w:eastAsia="Times New Roman" w:hAnsi="Times New Roman" w:cs="Times New Roman"/>
          <w:sz w:val="20"/>
          <w:szCs w:val="20"/>
        </w:rPr>
        <w:t xml:space="preserve"> 9 uncu maddesinde yer alan hüküm çerçevesinde; Gazete idaresince veya Türkiye Odalar ve Borsalar Birliğine bağlı odalarca "aslının aynıdır" şeklinde onaylanarak isteklilere verilen Ticaret Sicili Gazetesi suretleri ile bunların noter onaylı suretleri kabul edilecektir. </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Noter onaylı belgelerin aslına uygun olduğunu belirten bir şerh taşıması zorunlu olup, sureti veya fotokopisi görülerek onaylanmış olanlar ile “ibraz edilenin aynıdır” veya bu anlama gelecek bir şerh taşıyanlar geçerli kabul edilmeyecektir.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İstekliler, istenen belgelerin aslı yerine ihaleden önce Sözleşme Makamının yetkili personeli tarafından “aslı Sözleşme Makamı tarafından görülmüştür” veya bu anlama gelecek şerh düşülen ve aslı kendilerine iade edilen belgelerin suretlerini de tekliflerine ekleyebilirler.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b/>
          <w:sz w:val="20"/>
          <w:szCs w:val="20"/>
        </w:rPr>
        <w:t>Madde 8-İhalenin yabancı isteklilere açıklığı</w:t>
      </w:r>
    </w:p>
    <w:p w:rsidR="00230D41" w:rsidRPr="00230D41" w:rsidRDefault="00230D41" w:rsidP="00230D41">
      <w:pPr>
        <w:tabs>
          <w:tab w:val="left" w:pos="0"/>
        </w:tabs>
        <w:overflowPunct w:val="0"/>
        <w:autoSpaceDE w:val="0"/>
        <w:autoSpaceDN w:val="0"/>
        <w:adjustRightInd w:val="0"/>
        <w:spacing w:before="120" w:after="0" w:line="240" w:lineRule="auto"/>
        <w:ind w:right="-357"/>
        <w:jc w:val="both"/>
        <w:textAlignment w:val="baseline"/>
        <w:rPr>
          <w:rFonts w:ascii="Times New Roman" w:eastAsia="Times New Roman" w:hAnsi="Times New Roman" w:cs="Times New Roman"/>
          <w:sz w:val="20"/>
          <w:szCs w:val="20"/>
        </w:rPr>
      </w:pPr>
      <w:r w:rsidRPr="00177494">
        <w:rPr>
          <w:rFonts w:ascii="Times New Roman" w:eastAsia="Times New Roman" w:hAnsi="Times New Roman" w:cs="Times New Roman"/>
          <w:sz w:val="20"/>
          <w:szCs w:val="20"/>
        </w:rPr>
        <w:t xml:space="preserve">Sözleşme Makamı tarafından gerçekleştirilecek ihaleler yerli yabancı tüm isteklilere açıktır. </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9. İhaleye katılamayacak olanlar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Aşağıda sayılanlar doğrudan veya dolaylı veya alt yüklenici olarak, kendileri veya başkaları adına hiçbir şekilde, Kalkınma Ajanslarınca sağlanan mali destekler kapsamında gerçekleştirilen ihalelere katılamazlar;</w:t>
      </w:r>
    </w:p>
    <w:p w:rsidR="00230D41" w:rsidRPr="00230D41" w:rsidRDefault="00230D41" w:rsidP="00230D41">
      <w:pPr>
        <w:spacing w:after="0" w:line="240" w:lineRule="auto"/>
        <w:rPr>
          <w:rFonts w:ascii="Times New Roman" w:eastAsia="Times New Roman" w:hAnsi="Times New Roman" w:cs="Times New Roman"/>
          <w:sz w:val="24"/>
          <w:szCs w:val="24"/>
        </w:rPr>
      </w:pP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Kamu ihalelerine katılmaktan geçici veya sürekli olarak yasaklanmış olanlar, Terörle Mücadele Kanunu kapsamına giren suçlardan ve organize suçlardan dolayı hükümlü bulunanlar, d</w:t>
      </w:r>
      <w:r w:rsidRPr="00230D41">
        <w:rPr>
          <w:rFonts w:ascii="Times New Roman" w:eastAsia="Times New Roman" w:hAnsi="Times New Roman" w:cs="Times New Roman"/>
          <w:color w:val="000000"/>
          <w:sz w:val="20"/>
          <w:szCs w:val="20"/>
          <w:lang w:eastAsia="tr-TR"/>
        </w:rPr>
        <w:t>olandırıcılık, yolsuzluk, bir suç örgütü içinde yer almak suçlarından veya başka bir yasadışı faaliyetten dolayı kesinleşmiş yargı kararı ile mahkûm olanlar,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mercilerce hileli iflas ettiğine karar verilenler.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ihale yetkilisi kişileri ile bu yetkiye sahip kurullarda görevli kişiler.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ihale konusu işle ilgili her türlü ihale işlemlerini hazırlamak, yürütmek, sonuçlandırmak ve onaylamakla görevli olanlar.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 ve (d) bentlerinde belirtilen şahısların eşleri ve üçüncü dereceye kadar kan ve ikinci dereceye kadar kayın hısımları ile evlatlıkları ve evlat edinenleri.</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(c), (d) ve (e) bentlerinde belirtilenlerin ortakları ile şirketleri (bu kişilerin yönetim kurullarında görevli bulunmadıkları veya sermayesinin % 10'undan fazlasına sahip olmadıkları anonim şirketler hariç). </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color w:val="000000"/>
          <w:sz w:val="20"/>
          <w:szCs w:val="20"/>
          <w:lang w:eastAsia="tr-TR"/>
        </w:rPr>
      </w:pPr>
      <w:r w:rsidRPr="00230D41">
        <w:rPr>
          <w:rFonts w:ascii="Times New Roman" w:eastAsia="Times New Roman" w:hAnsi="Times New Roman" w:cs="Times New Roman"/>
          <w:color w:val="000000"/>
          <w:sz w:val="20"/>
          <w:szCs w:val="20"/>
          <w:lang w:eastAsia="tr-TR"/>
        </w:rPr>
        <w:t>Yararlanıcının bünyesinde bulunan veya onunla ilgili olarak her ne amaçla kurulmuş olursa olsun vakıf, dernek, birlik, sandık gibi kuruluşlar ile bu kuruluşların ortak oldukları şirketler.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Bakanlar Kurulu Kararları ile belirlenen ve Türkiye’de yapılacak ihalelere katılması yasaklanan yabancı ülkelerin isteklileri.</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Ayrıca ihale konusu alımla ilgili danışmanlık hizmetlerini yapan yükleniciler bu işin ihalesine katılamazlar. Bu yasak, bunların ortaklık ve yönetim ilişkisi olan şirketleri ile bu şirketlerin sermayesinin yarısından fazlasına sahip oldukları şirketleri için de geçerlidir. </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lastRenderedPageBreak/>
        <w:t>Yukarıdaki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Alt-yüklenicilere izin verilmemektedir. Ancak bu durum, isteklilerin ortak girişim ya da konsorsiyum halinde ihalelere katılmalarına engel değildir.</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10- İhale dışı bırakılma nedenleri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Aşağıda belirtilen durumlardaki istekliler, bu durumlarının tespit edilmesi halinde, ihale dışı bırakılacaktır;</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İflası ilân edilen, zorunlu tasfiye kararı verilen, alacaklılara karşı borçlarından dolayı mahkeme idaresi altında bulunan, konkordato ilan eden veya kendi ülkesindeki mevzuat hükümlerine göre benzer bir durumda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 hükümleri uyarınca kesinleşmiş sosyal güvenlik prim borcu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 hükümleri uyarınca kesinleşmiş vergi borcu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tarihinden önceki beş yıl içinde, mesleki faaliyetlerinden dolayı yargı kararıyla hüküm giyen.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tarihinden önceki beş yıl içinde, yaptığı işler sırasında iş veya meslek ahlakına aykırı faaliyetlerde bulunduğu Sözleşme Makamı tarafından ispat edilen.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 itibariyle, mevzuatı gereği kayıtlı olduğu oda tarafından mesleki faaliyetten men edilmiş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Bu maddede belirtilen bilgi ve belgeleri vermeyen veya yanıltıcı bilgi ve/veya sahte belge verdiği tespit edilen.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9 uncu maddede ihaleye katılamayacağı belirtildiği halde ihaleye katılan.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11 inci maddede belirtilen yasak fiil veya davranışlarda bulunduğu tespit edilen.</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11- Yasak fiil veya davranışlar</w:t>
      </w:r>
      <w:r w:rsidRPr="00230D41">
        <w:rPr>
          <w:rFonts w:ascii="Times New Roman" w:eastAsia="Times New Roman" w:hAnsi="Times New Roman" w:cs="Times New Roman"/>
          <w:sz w:val="20"/>
          <w:szCs w:val="20"/>
          <w:lang w:eastAsia="tr-TR"/>
        </w:rPr>
        <w:t xml:space="preserve">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süresince aşağıda belirtilen fiil veya davranışlarda bulunmak yasaktır:</w:t>
      </w:r>
    </w:p>
    <w:p w:rsidR="00230D41" w:rsidRPr="00230D41" w:rsidRDefault="00230D41" w:rsidP="00230D41">
      <w:pPr>
        <w:numPr>
          <w:ilvl w:val="0"/>
          <w:numId w:val="10"/>
        </w:numPr>
        <w:spacing w:before="120" w:after="0" w:line="240" w:lineRule="auto"/>
        <w:ind w:left="714" w:hanging="357"/>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Hile, vaat, tehdit, nüfuz kullanma, çıkar sağlama, anlaşma, irtikap, rüşvet suretiyle veya başka yollarla ihaleye ilişkin işlemlere fesat karıştırmak veya buna teşebbüs etmek. </w:t>
      </w:r>
    </w:p>
    <w:p w:rsidR="00230D41" w:rsidRPr="00230D41" w:rsidRDefault="00230D41" w:rsidP="00230D41">
      <w:pPr>
        <w:numPr>
          <w:ilvl w:val="0"/>
          <w:numId w:val="10"/>
        </w:numPr>
        <w:spacing w:before="120" w:after="0" w:line="240" w:lineRule="auto"/>
        <w:ind w:left="714" w:hanging="357"/>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İsteklileri tereddüde düşürmek, katılımı engellemek, isteklilere anlaşma teklifinde bulunmak veya teşvik etmek, rekabeti veya ihale kararını etkileyecek davranışlarda bulunmak.</w:t>
      </w:r>
    </w:p>
    <w:p w:rsidR="00230D41" w:rsidRPr="00230D41" w:rsidRDefault="00230D41" w:rsidP="00230D41">
      <w:pPr>
        <w:numPr>
          <w:ilvl w:val="0"/>
          <w:numId w:val="10"/>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Sahte belge veya sahte teminat düzenlemek, kullanmak veya bunlara teşebbüs etmek. </w:t>
      </w:r>
    </w:p>
    <w:p w:rsidR="00230D41" w:rsidRPr="00230D41" w:rsidRDefault="00230D41" w:rsidP="00230D41">
      <w:pPr>
        <w:numPr>
          <w:ilvl w:val="0"/>
          <w:numId w:val="10"/>
        </w:numPr>
        <w:spacing w:before="120"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Bir istekli tarafından kendisi veya başkaları adına doğrudan veya dolaylı olarak, asaleten ya da vekâleten birden fazla teklif vermek.</w:t>
      </w:r>
    </w:p>
    <w:p w:rsidR="00230D41" w:rsidRPr="00230D41" w:rsidRDefault="00230D41" w:rsidP="00230D41">
      <w:pPr>
        <w:numPr>
          <w:ilvl w:val="0"/>
          <w:numId w:val="10"/>
        </w:num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9 uncu maddede ihaleye katılamayacağı belirtildiği halde ihaleye katılmak.</w:t>
      </w:r>
    </w:p>
    <w:p w:rsidR="00230D41" w:rsidRPr="00230D41" w:rsidRDefault="00230D41" w:rsidP="00230D41">
      <w:pPr>
        <w:spacing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Bu yasak fiil veya davranışlarda bulunanlar hakkında fiil veya davranışın özelliğine göre ilgili yasal hükümler uygulanır ve bunların Kalkınma Ajanslarınca sağlanan mali destekler kapsamında gerçekleştirilecek diğer ihalelere katılmaları engellenir.</w:t>
      </w:r>
    </w:p>
    <w:p w:rsidR="00230D41" w:rsidRPr="00230D41" w:rsidRDefault="00230D41" w:rsidP="00230D41">
      <w:pPr>
        <w:spacing w:after="0" w:line="240" w:lineRule="auto"/>
        <w:ind w:right="-1"/>
        <w:jc w:val="both"/>
        <w:rPr>
          <w:rFonts w:ascii="Times New Roman" w:eastAsia="Times New Roman" w:hAnsi="Times New Roman" w:cs="Times New Roman"/>
          <w:b/>
          <w:sz w:val="20"/>
          <w:szCs w:val="20"/>
          <w:lang w:eastAsia="tr-TR"/>
        </w:rPr>
      </w:pPr>
      <w:bookmarkStart w:id="6" w:name="_Toc232234020"/>
      <w:r w:rsidRPr="00230D41">
        <w:rPr>
          <w:rFonts w:ascii="Times New Roman" w:eastAsia="Times New Roman" w:hAnsi="Times New Roman" w:cs="Times New Roman"/>
          <w:b/>
          <w:sz w:val="20"/>
          <w:szCs w:val="20"/>
          <w:lang w:eastAsia="tr-TR"/>
        </w:rPr>
        <w:t>Madde 12- Teklif hazırlama giderleri</w:t>
      </w:r>
      <w:bookmarkEnd w:id="6"/>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bookmarkStart w:id="7" w:name="_Toc232234021"/>
      <w:r w:rsidRPr="00230D41">
        <w:rPr>
          <w:rFonts w:ascii="Times New Roman" w:eastAsia="Times New Roman" w:hAnsi="Times New Roman" w:cs="Times New Roman"/>
          <w:sz w:val="20"/>
          <w:szCs w:val="20"/>
          <w:lang w:eastAsia="tr-TR"/>
        </w:rPr>
        <w:t>Tekliflerin hazırlanması ve sunulması ile ilgili bütün masraflar isteklilere aittir. Sözleşme Makamı, ihalenin seyrine ve sonucuna bakılmaksızın, isteklinin üstlendiği bu masraflardan dolayı hiçbir şekilde sorumlu tutulamaz.</w:t>
      </w:r>
      <w:bookmarkEnd w:id="7"/>
    </w:p>
    <w:p w:rsidR="00230D41" w:rsidRPr="00230D41" w:rsidRDefault="00230D41" w:rsidP="00230D41">
      <w:pPr>
        <w:spacing w:after="0" w:line="240" w:lineRule="auto"/>
        <w:jc w:val="both"/>
        <w:rPr>
          <w:rFonts w:ascii="Times New Roman" w:eastAsia="Times New Roman" w:hAnsi="Times New Roman" w:cs="Times New Roman"/>
          <w:sz w:val="20"/>
          <w:szCs w:val="24"/>
          <w:lang w:eastAsia="tr-TR"/>
        </w:rPr>
      </w:pPr>
    </w:p>
    <w:p w:rsidR="00230D41" w:rsidRPr="00230D41" w:rsidRDefault="00230D41" w:rsidP="00230D41">
      <w:pPr>
        <w:keepNext/>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13- İhale dosyasında açıklama yapılması</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 tekliflerin hazırlanması aşamasında, ihale dosyasında açıklanmasına ihtiyaç duydukları hususlarla ilgili olarak, son teklif verme gününden on (10) gün öncesine kadar yazılı olarak açıklama talep edebilirler. Bu tarihten sonra yapılacak açıklama talepleri değerlendirmeye alınmayacaktır.</w:t>
      </w:r>
    </w:p>
    <w:p w:rsidR="00230D41" w:rsidRPr="00230D41" w:rsidRDefault="00230D41" w:rsidP="00230D41">
      <w:pPr>
        <w:spacing w:after="0" w:line="240" w:lineRule="auto"/>
        <w:ind w:left="360"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Açıklama talebinin uygun görülmesi halinde, Sözleşme Makamı tarafından yapılacak açıklama, bu tarihe kadar ihale dosyası alan tüm isteklilere yazılı olarak iadeli taahhütlü mektupla gönderilir veya imza karşılığı elden verilir. Sözleşme Makamının bu yazılı açıklaması, son teklif verme gününden en az beş (5) gün önce tüm isteklilerin bilgi sahibi olmalarını sağlayacak şekilde yapılacaktır.</w:t>
      </w:r>
    </w:p>
    <w:p w:rsidR="00230D41" w:rsidRPr="00230D41" w:rsidRDefault="00230D41" w:rsidP="00230D41">
      <w:pPr>
        <w:spacing w:after="0" w:line="240" w:lineRule="auto"/>
        <w:ind w:left="360"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Açıklamada, sorunun tarifi ve Sözleşme Makamının ayrıntılı cevapları yer alır; açıklama talebinde bulunan isteklinin kimliği belirtilmez. Yapılan yazılı açıklamalar, ihale dosyasını açıklamanın yapıldığı tarihten sonra alan isteklilere ihale dosyası içerisinde verilir.</w:t>
      </w:r>
    </w:p>
    <w:p w:rsidR="00230D41" w:rsidRPr="00230D41" w:rsidRDefault="00230D41" w:rsidP="00230D41">
      <w:pPr>
        <w:spacing w:after="60" w:line="240" w:lineRule="auto"/>
        <w:ind w:firstLine="709"/>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14- İhale dosyasında değişiklik yapılması</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İlan yapıldıktan sonra ihale dosyasında değişiklik yapılmaması esastır. Ancak, tekliflerin hazırlanmasını veya işin gerçekleştirilmesini etkileyebilecek maddi veya teknik hatalar veya eksikliklerin Sözleşme Makamı tarafından tespit edilmesi veya isteklilerce yazılı olarak bildirilmesi ve bu bildirimin Sözleşme Makamı tarafından yerinde bulunması halinde, zeyilname düzenlenmek suretiyle ihale dosyasında değişiklik yapılabilir.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Zeyilname, ihale dosyası alanların tümüne iadeli taahhütlü mektup yoluyla gönderilir veya imza karşılığı elden verilir ve ihale tarihinden en az beş (5) gün önce bilgi sahibi olmaları sağlanır. Yapılan değişiklik nedeniyle tekliflerin hazırlanabilmesi için ek süreye ihtiyaç duyulması halinde, Sözleşme Makamı ihale tarihini bir defaya mahsus olmak üzere en fazla on (10) gün süreyle zeyilname ile erteleyebilir. Erteleme süresince ihale dosyası satılmasına ve teklif alınmasına devam edilecektir.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Zeyilname düzenlenmesi halinde, teklifini bu düzenlemeden önce vermiş olan isteklilere tekliflerini geri çekerek, yeniden teklif verme </w:t>
      </w:r>
      <w:proofErr w:type="gramStart"/>
      <w:r w:rsidRPr="00230D41">
        <w:rPr>
          <w:rFonts w:ascii="Times New Roman" w:eastAsia="Times New Roman" w:hAnsi="Times New Roman" w:cs="Times New Roman"/>
          <w:sz w:val="20"/>
          <w:szCs w:val="20"/>
          <w:lang w:eastAsia="tr-TR"/>
        </w:rPr>
        <w:t>imkanı</w:t>
      </w:r>
      <w:proofErr w:type="gramEnd"/>
      <w:r w:rsidRPr="00230D41">
        <w:rPr>
          <w:rFonts w:ascii="Times New Roman" w:eastAsia="Times New Roman" w:hAnsi="Times New Roman" w:cs="Times New Roman"/>
          <w:sz w:val="20"/>
          <w:szCs w:val="20"/>
          <w:lang w:eastAsia="tr-TR"/>
        </w:rPr>
        <w:t xml:space="preserve"> tanınacaktır.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15-İhale saatinden önce ihalenin iptal edilmesinde Sözleşme Makamının serbestliği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gerekli gördüğü veya ihale dosyasında yer alan belgelerde ihalenin yapılmasına engel olan ve düzeltilmesi mümkün bulunmayan hususların bulunduğunun tespit edildiği hallerde, ihale saatinden önce ihale iptal edilebilir. Bu durumda, iptal nedeni belirtilmek suretiyle ihalenin iptal edildiği isteklilere duyurulur. Bu aşamaya kadar teklif vermiş olanlara ihalenin iptal edildiği ayrıca tebliğ edilir.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İhalenin iptali halinde, verilmiş olan bütün teklifler reddedilmiş sayılır ve bu teklifler açılmaksızın isteklilere iade edilir. İhalenin iptal edilmesi nedeniyle istekliler Sözleşme Makamından herhangi bir hak talebinde bulunamaz.</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16- Ortak girişim</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Birden fazla gerçek veya tüzel kişi iş ortaklığı oluşturmak suretiyle ihaleye teklif verebilir. İş ortaklığı oluşturmak suretiyle ihaleye teklif verecek istekliler, iş ortaklığı yaptıklarına dair pilot ortağın da belirtildiği ekte örneği bulunan iş ortaklığı beyannamesini de teklifleriyle beraber sunacaklardır. İhalenin iş ortaklığı üzerinde kalması halinde iş ortaklığından, sözleşme imzalanmadan önce noter tasdikli ortaklık sözleşmesini vermesi istenecektir.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İş ortaklığı anlaşmasında (iş ortaklığı beyannamesi) ve sözleşmesinde iş ortaklığını oluşturan gerçek ve tüzel kişilerin taahhüdün yerine getirilmesinde müştereken ve </w:t>
      </w:r>
      <w:proofErr w:type="spellStart"/>
      <w:r w:rsidRPr="00230D41">
        <w:rPr>
          <w:rFonts w:ascii="Times New Roman" w:eastAsia="Times New Roman" w:hAnsi="Times New Roman" w:cs="Times New Roman"/>
          <w:sz w:val="20"/>
          <w:szCs w:val="20"/>
          <w:lang w:eastAsia="tr-TR"/>
        </w:rPr>
        <w:t>müteselsilen</w:t>
      </w:r>
      <w:proofErr w:type="spellEnd"/>
      <w:r w:rsidRPr="00230D41">
        <w:rPr>
          <w:rFonts w:ascii="Times New Roman" w:eastAsia="Times New Roman" w:hAnsi="Times New Roman" w:cs="Times New Roman"/>
          <w:sz w:val="20"/>
          <w:szCs w:val="20"/>
          <w:lang w:eastAsia="tr-TR"/>
        </w:rPr>
        <w:t xml:space="preserve"> sorumlu oldukları belirtilecektir. İş ortaklığında pilot ortak, en çok hisseye sahip ortak olmalıdır. Ortakların hisse oranları, ortaklık anlaşmasında (iş ortaklığı beyannamesi) ve ortaklık sözleşmesinde gösterilir.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 17-Alt yükleniciler </w:t>
      </w:r>
    </w:p>
    <w:p w:rsidR="00230D41" w:rsidRPr="00230D41" w:rsidRDefault="00230D41" w:rsidP="00230D41">
      <w:pPr>
        <w:tabs>
          <w:tab w:val="left" w:pos="0"/>
        </w:tabs>
        <w:overflowPunct w:val="0"/>
        <w:autoSpaceDE w:val="0"/>
        <w:autoSpaceDN w:val="0"/>
        <w:adjustRightInd w:val="0"/>
        <w:spacing w:before="120" w:after="120" w:line="480" w:lineRule="auto"/>
        <w:ind w:right="-356"/>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İhale konusu alımın/işin tamamı veya bir kısmı alt yüklenicilere  (taşeronlara) yaptırılamaz</w:t>
      </w:r>
    </w:p>
    <w:p w:rsidR="00230D41" w:rsidRPr="00230D41" w:rsidRDefault="00230D41" w:rsidP="00230D41">
      <w:pPr>
        <w:keepNext/>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Madde18-Teklif ve sözleşme türü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Tekliflerin, götürü bedel veya birim fiyat esaslı olacağı Sözleşme Makamı tarafından belirlenir ve ihale duyurusunda hangi usul ile ihaleye çıkıldığı belirtilir.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before="120"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19- Teklifin dili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Teklifler ve ekleri Türkçe olarak hazırlanacak ve sunulacaktır.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keepNext/>
        <w:spacing w:before="120"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20-Teklif ve ödemelerde geçerli para birimi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ve ödemelerde geçerli para birimi TL’dir. </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21-Kısmi teklif verilmesi</w:t>
      </w:r>
    </w:p>
    <w:p w:rsidR="00230D41" w:rsidRPr="00230D41" w:rsidRDefault="00230D41" w:rsidP="00230D41">
      <w:pPr>
        <w:spacing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lastRenderedPageBreak/>
        <w:t>Sözleşme Makamı tarafından gerçekleştirilecek ihalelerde, lotlar halinde ihaleye çıkılmamış ise, işin tamamı için teklif sunulacak olup kısmi teklifler kabul edilmeyecektir.</w:t>
      </w: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22- Alternatif teklifler</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konusu işe ilişkin olarak alternatif teklif sunulamaz.</w:t>
      </w: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before="120" w:after="0" w:line="259"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 23-Tekliflerin sunulma şekli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Mektubu ve istenildiği hallerde geçici teminat da dahil olmak üzere ihaleye katılabilme şartı olarak bu Şartname ile istenilen bütün belgeler bir zarfa veya pakete konulur. Zarfın üzerine isteklinin adı, soyadı veya ticaret unvanı, tebligata esas açık adresi, teklifin hangi işe ait olduğu ve ihaleyi yapan Sözleşme Makamı</w:t>
      </w:r>
      <w:r w:rsidR="00177494">
        <w:rPr>
          <w:rFonts w:ascii="Times New Roman" w:eastAsia="Times New Roman" w:hAnsi="Times New Roman" w:cs="Times New Roman"/>
          <w:sz w:val="20"/>
          <w:szCs w:val="20"/>
          <w:lang w:eastAsia="tr-TR"/>
        </w:rPr>
        <w:t>n</w:t>
      </w:r>
      <w:r w:rsidRPr="00230D41">
        <w:rPr>
          <w:rFonts w:ascii="Times New Roman" w:eastAsia="Times New Roman" w:hAnsi="Times New Roman" w:cs="Times New Roman"/>
          <w:sz w:val="20"/>
          <w:szCs w:val="20"/>
          <w:lang w:eastAsia="tr-TR"/>
        </w:rPr>
        <w:t>ın açık adresi yazılır. Zarfın yapıştırılan yeri istekli tarafından imzalanarak, mühürlenecek veya kaşelenecektir.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Teklifler ihale dosyasında belirtilen ihale saatine kadar sıra numaralı alındılar karşılığında Sözleşme Makamına (tekliflerin sunulacağı yere) teslim edilir. Bu saatten sonra verilen teklifler kabul edilmez ve açılmadan istekliye iade edilir.  </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Zeyilname ile teklif verme süresinin uzatılması halinde, Sözleşme Makamı ve isteklilerin ilk teklif verme tarihine bağlı tüm hak ve yükümlülükleri süre açısından, yeniden tespit edilen son teklif verme tarihine ve saatine kadar uzatılmış sayılır. </w:t>
      </w:r>
    </w:p>
    <w:p w:rsidR="00230D41" w:rsidRPr="00230D41" w:rsidRDefault="00230D41" w:rsidP="00230D41">
      <w:pPr>
        <w:spacing w:before="120" w:after="0" w:line="259"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24-Teklif mektubunun şekli ve içeriği</w:t>
      </w:r>
    </w:p>
    <w:p w:rsidR="00230D41" w:rsidRPr="00230D41" w:rsidRDefault="00230D41" w:rsidP="00230D41">
      <w:pPr>
        <w:keepNext/>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Teklif, bir Teknik ve bir Mali tekliften oluşur ve bunların ayrı zarflarda teslim edilmesi gerekir. </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mektupları, yazılı ve imzalı olarak sunulur. Teklif Mektubunda; </w:t>
      </w:r>
    </w:p>
    <w:p w:rsidR="00230D41" w:rsidRPr="00230D41" w:rsidRDefault="00230D41" w:rsidP="00230D41">
      <w:pPr>
        <w:numPr>
          <w:ilvl w:val="0"/>
          <w:numId w:val="11"/>
        </w:numPr>
        <w:tabs>
          <w:tab w:val="left" w:pos="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dosyasının tamamen okunup kabul edildiğinin belirtilmesi,</w:t>
      </w:r>
    </w:p>
    <w:p w:rsidR="00230D41" w:rsidRPr="00230D41" w:rsidRDefault="00230D41" w:rsidP="00230D41">
      <w:pPr>
        <w:numPr>
          <w:ilvl w:val="0"/>
          <w:numId w:val="11"/>
        </w:numPr>
        <w:tabs>
          <w:tab w:val="left" w:pos="0"/>
          <w:tab w:val="left" w:pos="720"/>
          <w:tab w:val="left" w:pos="90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edilen bedelin rakam ve yazı ile birbirine uygun olarak açıkça yazılması,</w:t>
      </w:r>
    </w:p>
    <w:p w:rsidR="00230D41" w:rsidRPr="00230D41" w:rsidRDefault="00230D41" w:rsidP="00230D41">
      <w:pPr>
        <w:numPr>
          <w:ilvl w:val="0"/>
          <w:numId w:val="11"/>
        </w:numPr>
        <w:tabs>
          <w:tab w:val="left" w:pos="0"/>
          <w:tab w:val="left" w:pos="720"/>
          <w:tab w:val="left" w:pos="90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Üzerinde kazıntı, silinti, düzeltme bulunmaması, </w:t>
      </w:r>
    </w:p>
    <w:p w:rsidR="00230D41" w:rsidRPr="00230D41" w:rsidRDefault="00230D41" w:rsidP="00230D41">
      <w:pPr>
        <w:numPr>
          <w:ilvl w:val="0"/>
          <w:numId w:val="11"/>
        </w:numPr>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mektubunun ad, </w:t>
      </w:r>
      <w:proofErr w:type="spellStart"/>
      <w:r w:rsidRPr="00230D41">
        <w:rPr>
          <w:rFonts w:ascii="Times New Roman" w:eastAsia="Times New Roman" w:hAnsi="Times New Roman" w:cs="Times New Roman"/>
          <w:sz w:val="20"/>
          <w:szCs w:val="20"/>
          <w:lang w:eastAsia="tr-TR"/>
        </w:rPr>
        <w:t>soyad</w:t>
      </w:r>
      <w:proofErr w:type="spellEnd"/>
      <w:r w:rsidRPr="00230D41">
        <w:rPr>
          <w:rFonts w:ascii="Times New Roman" w:eastAsia="Times New Roman" w:hAnsi="Times New Roman" w:cs="Times New Roman"/>
          <w:sz w:val="20"/>
          <w:szCs w:val="20"/>
          <w:lang w:eastAsia="tr-TR"/>
        </w:rPr>
        <w:t xml:space="preserve"> veya ticaret unvanı yazılmak suretiyle yetkili kişilerce imzalanmış olması,</w:t>
      </w:r>
    </w:p>
    <w:p w:rsidR="00230D41" w:rsidRPr="00230D41" w:rsidRDefault="00230D41" w:rsidP="00230D41">
      <w:pPr>
        <w:tabs>
          <w:tab w:val="left" w:pos="90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w:t>
      </w:r>
      <w:proofErr w:type="gramStart"/>
      <w:r w:rsidRPr="00230D41">
        <w:rPr>
          <w:rFonts w:ascii="Times New Roman" w:eastAsia="Times New Roman" w:hAnsi="Times New Roman" w:cs="Times New Roman"/>
          <w:sz w:val="20"/>
          <w:szCs w:val="20"/>
          <w:lang w:eastAsia="tr-TR"/>
        </w:rPr>
        <w:t>zorunludur</w:t>
      </w:r>
      <w:proofErr w:type="gramEnd"/>
      <w:r w:rsidRPr="00230D41">
        <w:rPr>
          <w:rFonts w:ascii="Times New Roman" w:eastAsia="Times New Roman" w:hAnsi="Times New Roman" w:cs="Times New Roman"/>
          <w:sz w:val="20"/>
          <w:szCs w:val="20"/>
          <w:lang w:eastAsia="tr-TR"/>
        </w:rPr>
        <w:t>.</w:t>
      </w:r>
    </w:p>
    <w:p w:rsidR="00230D41" w:rsidRPr="00230D41" w:rsidRDefault="00230D41" w:rsidP="00230D41">
      <w:pPr>
        <w:tabs>
          <w:tab w:val="left" w:pos="0"/>
          <w:tab w:val="left" w:pos="900"/>
        </w:tabs>
        <w:spacing w:after="0" w:line="240" w:lineRule="auto"/>
        <w:ind w:right="-1" w:firstLine="709"/>
        <w:jc w:val="both"/>
        <w:rPr>
          <w:rFonts w:ascii="Times New Roman" w:eastAsia="Times New Roman" w:hAnsi="Times New Roman" w:cs="Times New Roman"/>
          <w:sz w:val="20"/>
          <w:szCs w:val="20"/>
          <w:lang w:eastAsia="tr-TR"/>
        </w:rPr>
      </w:pPr>
    </w:p>
    <w:p w:rsidR="00230D41" w:rsidRPr="00230D41" w:rsidRDefault="00230D41" w:rsidP="00230D41">
      <w:pPr>
        <w:spacing w:after="0" w:line="264" w:lineRule="auto"/>
        <w:jc w:val="both"/>
        <w:rPr>
          <w:rFonts w:ascii="Times New Roman" w:eastAsia="Times New Roman" w:hAnsi="Times New Roman" w:cs="Times New Roman"/>
          <w:bCs/>
          <w:sz w:val="20"/>
          <w:szCs w:val="20"/>
          <w:lang w:eastAsia="tr-TR"/>
        </w:rPr>
      </w:pPr>
      <w:r w:rsidRPr="00230D41">
        <w:rPr>
          <w:rFonts w:ascii="Times New Roman" w:eastAsia="Times New Roman" w:hAnsi="Times New Roman" w:cs="Times New Roman"/>
          <w:bCs/>
          <w:sz w:val="20"/>
          <w:szCs w:val="20"/>
          <w:lang w:eastAsia="tr-TR"/>
        </w:rPr>
        <w:t>Ortak girişim olarak teklif veren isteklilerin teklif mektuplarının, ortakların tamamı tarafından veya teklif vermeye yetki verdikleri kişiler tarafından imzalanması gerekir.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ab/>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sz w:val="20"/>
          <w:szCs w:val="20"/>
          <w:lang w:eastAsia="tr-TR"/>
        </w:rPr>
        <w:t>Konsorsiyum olarak teklif verecek isteklilerin teklif mektuplarında, Konsorsiyum ortaklarının işin uzmanlık gerektiren kısımları için teklif ettikleri bedel ayrı ayrı yazılacaktır. Konsorsiyum ortaklarının işin uzmanlık gerektiren kısımları için teklif ettikleri bedellerin toplamı, konsorsiyumun toplam teklif bedelini oluşturacaktır.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25- Tekliflerin geçerlilik süresi</w:t>
      </w:r>
    </w:p>
    <w:p w:rsidR="00230D41" w:rsidRPr="00230D41" w:rsidRDefault="00230D41" w:rsidP="00230D41">
      <w:pPr>
        <w:overflowPunct w:val="0"/>
        <w:autoSpaceDE w:val="0"/>
        <w:autoSpaceDN w:val="0"/>
        <w:adjustRightInd w:val="0"/>
        <w:spacing w:before="120" w:after="12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Tekliflerin geçerlilik süresi, ihale tarihinden itibaren en az. 60 takvim günü olmalıdır. Bu süreden daha kısa süreyle geçerli olduğu belirtilen teklif mektupları değerlendirmeye alınmayacaktır. </w:t>
      </w:r>
    </w:p>
    <w:p w:rsidR="00230D41" w:rsidRPr="00230D41" w:rsidRDefault="00230D41" w:rsidP="00230D41">
      <w:pPr>
        <w:overflowPunct w:val="0"/>
        <w:autoSpaceDE w:val="0"/>
        <w:autoSpaceDN w:val="0"/>
        <w:adjustRightInd w:val="0"/>
        <w:spacing w:before="120" w:after="12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İhtiyaç duyulması halinde Sözleşme Makamı, teklif geçerlilik süresinin en fazla 30 gün süre ile uzatılması yönünde istekliden talepte bulunacaktır. İstekli Sözleşme Makamının bu talebini kabul edebilir veya reddedebilir. Sözleşme Makamının teklif geçerlilik süresinin uzatılması talebini reddeden isteklinin geçici teminatı iade edilecektir.</w:t>
      </w:r>
    </w:p>
    <w:p w:rsidR="00230D41" w:rsidRPr="00230D41" w:rsidRDefault="00230D41" w:rsidP="00230D41">
      <w:pPr>
        <w:overflowPunct w:val="0"/>
        <w:autoSpaceDE w:val="0"/>
        <w:autoSpaceDN w:val="0"/>
        <w:adjustRightInd w:val="0"/>
        <w:spacing w:before="120" w:after="6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Talebi kabul eden istekliler, teklif ve sözleşme koşulları değiştirilmeksizin, söz konusu ihale için istenmişse geçici teminatını kabul edilen yeni teklif geçerlilik süresine ve her bakımdan geçici teminata ilişkin hükümlere uydurmak zorundadır. Bu konudaki istek ve cevaplar yazılı olarak yapılır, iadeli taahhütlü posta yoluyla gönderilir veya imza karşılığı elden teslim edilir.</w:t>
      </w:r>
    </w:p>
    <w:p w:rsidR="00230D41" w:rsidRPr="00230D41" w:rsidRDefault="00230D41" w:rsidP="00230D41">
      <w:pPr>
        <w:spacing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Başarılı istekli sözleşmeye hak kazandığının kendisine bildirilmesinden itibaren takip eden 60 gün için teklifinin geçerliliğini sağlamalıdır. Bildirim tarihine bakılmaksızın 60 günlük ilk süreye 60 gün daha eklenir.</w:t>
      </w:r>
    </w:p>
    <w:p w:rsidR="00230D41" w:rsidRPr="00230D41" w:rsidRDefault="00230D41" w:rsidP="00230D41">
      <w:pPr>
        <w:keepNext/>
        <w:tabs>
          <w:tab w:val="left" w:pos="0"/>
        </w:tabs>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26- Geçici teminat ve teminat olarak kabul edilecek değerler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 tarafından geçici teminat istendiği duyurulan ihale kapsamında istekliler teklif ettikleri bedelin %3’ünden az olmamak üzere kendi belirleyecekleri tutarda geçici teminat vereceklerdir. Teklif edilen bedelin %3’ünden az oranda geçici teminat veren isteklilerin teklifleri değerlendirme dışı bırakılacaktır.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ortak girişim olması halinde, toplam geçici teminat miktarı ortaklık oranına veya işin uzmanlık gerektiren kısımlarına verilen tekliflere bakılmaksızın ortaklardan biri veya birkaçı tarafından karşılanabilir.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lastRenderedPageBreak/>
        <w:t>Geçici teminat olarak sunulan teminat mektuplarında geçerlilik tarihi belirtilmelidir. Bu tarih, teklif geçerlilik süresinin bitiminden itibaren otuz (30) günden az olmamak üzere isteklilerce belirlenir.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Kabul edilebilir bir geçici teminat ile birlikte verilmeyen teklifler, Sözleşme Makamı tarafından istenilen katılma şartlarının sağlanamadığı gerekçesiyle değerlendirme dışı bırakılacaktır.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Teminat olarak kabul edilecek değerler aşağıda sayılmıştır; </w:t>
      </w:r>
    </w:p>
    <w:p w:rsidR="00230D41" w:rsidRPr="00230D41" w:rsidRDefault="00230D41" w:rsidP="00230D41">
      <w:pPr>
        <w:numPr>
          <w:ilvl w:val="0"/>
          <w:numId w:val="12"/>
        </w:num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Tedavüldeki Türk Parası.</w:t>
      </w:r>
    </w:p>
    <w:p w:rsidR="00230D41" w:rsidRPr="00230D41" w:rsidRDefault="00230D41" w:rsidP="00230D41">
      <w:pPr>
        <w:numPr>
          <w:ilvl w:val="0"/>
          <w:numId w:val="12"/>
        </w:num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Bankalar ve özel finans kurumları tarafından verilen teminat mektupları. </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r w:rsidRPr="00230D41">
        <w:rPr>
          <w:rFonts w:ascii="Times New Roman" w:eastAsia="Times New Roman" w:hAnsi="Times New Roman" w:cs="Times New Roman"/>
          <w:sz w:val="20"/>
          <w:szCs w:val="20"/>
          <w:lang w:eastAsia="tr-TR"/>
        </w:rPr>
        <w:tab/>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mevzuatına göre Türkiye</w:t>
      </w:r>
      <w:r w:rsidRPr="00230D41">
        <w:rPr>
          <w:rFonts w:ascii="Times New Roman" w:eastAsia="Times New Roman" w:hAnsi="Times New Roman" w:cs="Times New Roman"/>
          <w:sz w:val="20"/>
          <w:szCs w:val="20"/>
          <w:lang w:eastAsia="tr-TR"/>
        </w:rPr>
        <w:sym w:font="Symbol" w:char="F0A2"/>
      </w:r>
      <w:r w:rsidRPr="00230D41">
        <w:rPr>
          <w:rFonts w:ascii="Times New Roman" w:eastAsia="Times New Roman" w:hAnsi="Times New Roman" w:cs="Times New Roman"/>
          <w:sz w:val="20"/>
          <w:szCs w:val="20"/>
          <w:lang w:eastAsia="tr-TR"/>
        </w:rPr>
        <w:t xml:space="preserve">de faaliyette bulunmasına izin verilen yabancı bankaların düzenleyecekleri teminat mektupları ile Türkiye dışında faaliyette bulunan banka veya benzeri kredi kuruluşlarının </w:t>
      </w:r>
      <w:proofErr w:type="spellStart"/>
      <w:r w:rsidRPr="00230D41">
        <w:rPr>
          <w:rFonts w:ascii="Times New Roman" w:eastAsia="Times New Roman" w:hAnsi="Times New Roman" w:cs="Times New Roman"/>
          <w:sz w:val="20"/>
          <w:szCs w:val="20"/>
          <w:lang w:eastAsia="tr-TR"/>
        </w:rPr>
        <w:t>kontrgarantisi</w:t>
      </w:r>
      <w:proofErr w:type="spellEnd"/>
      <w:r w:rsidRPr="00230D41">
        <w:rPr>
          <w:rFonts w:ascii="Times New Roman" w:eastAsia="Times New Roman" w:hAnsi="Times New Roman" w:cs="Times New Roman"/>
          <w:sz w:val="20"/>
          <w:szCs w:val="20"/>
          <w:lang w:eastAsia="tr-TR"/>
        </w:rPr>
        <w:t xml:space="preserve"> üzerine Türkiye’de faaliyette bulunan bankaların veya özel finans kurumlarının düzenleyecekleri teminat mektupları da teminat olarak kabul edilir.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p>
    <w:p w:rsid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Teminatlar, teminat olarak kabul edilen diğer değerlerle değiştirilebilir. </w:t>
      </w:r>
    </w:p>
    <w:p w:rsidR="00FC71DA" w:rsidRPr="00FC71DA" w:rsidRDefault="00FC71DA" w:rsidP="00230D41">
      <w:pPr>
        <w:tabs>
          <w:tab w:val="left" w:pos="0"/>
        </w:tabs>
        <w:spacing w:after="0" w:line="240" w:lineRule="auto"/>
        <w:ind w:right="-1"/>
        <w:jc w:val="both"/>
        <w:rPr>
          <w:rFonts w:ascii="Times New Roman" w:hAnsi="Times New Roman" w:cs="Times New Roman"/>
          <w:b/>
          <w:sz w:val="20"/>
          <w:szCs w:val="20"/>
          <w:shd w:val="clear" w:color="auto" w:fill="FFFFFF"/>
        </w:rPr>
      </w:pPr>
      <w:r>
        <w:rPr>
          <w:rFonts w:ascii="Times New Roman" w:eastAsia="Times New Roman" w:hAnsi="Times New Roman" w:cs="Times New Roman"/>
          <w:sz w:val="20"/>
          <w:szCs w:val="20"/>
          <w:lang w:eastAsia="tr-TR"/>
        </w:rPr>
        <w:t xml:space="preserve">Geçici Teminatların yatırılacağı hesap IBAN numarası: </w:t>
      </w:r>
      <w:r w:rsidRPr="00FC71DA">
        <w:rPr>
          <w:rFonts w:ascii="Times New Roman" w:hAnsi="Times New Roman" w:cs="Times New Roman"/>
          <w:b/>
          <w:sz w:val="20"/>
          <w:szCs w:val="20"/>
          <w:shd w:val="clear" w:color="auto" w:fill="FFFFFF"/>
        </w:rPr>
        <w:t>TR27 0006 4000 0016 6300 4316 45</w:t>
      </w:r>
      <w:r>
        <w:rPr>
          <w:rFonts w:ascii="Times New Roman" w:hAnsi="Times New Roman" w:cs="Times New Roman"/>
          <w:b/>
          <w:sz w:val="20"/>
          <w:szCs w:val="20"/>
          <w:shd w:val="clear" w:color="auto" w:fill="FFFFFF"/>
        </w:rPr>
        <w:t xml:space="preserve"> İş Bankası Mut ŞB. / Mut Ticaret ve Sanayi Odası</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27- Geçici teminatın teslim yeri ve iadesi</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Teminat mektupları, teklif zarfının içinde tekliflerle birlikte Sözleşme Makamına sunulur. Teminat mektupları dışındaki teminatların Sözleşme Makamının ilgili birimine yatırılması ve makbuzlarının teklif zarfının içinde sunulması gerekir.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üzerinde kalan istekliye ait teminat mektubu ihaleden sonra Sözleşme Makamınca muhafaza edilir. Diğer isteklilere ait teminatlar ise hemen iade edilir. İhale üzerinde kalan isteklinin geçici teminatı ise, gerekli kesin teminatın verilip sözleşmeyi imzalaması halinde iade edilir.</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28- Son teklif teslim tarihinden önce ek bilgi talepleri</w:t>
      </w:r>
    </w:p>
    <w:p w:rsidR="00230D41" w:rsidRPr="00230D41" w:rsidRDefault="00230D41" w:rsidP="00230D41">
      <w:pPr>
        <w:spacing w:before="120" w:after="120" w:line="240" w:lineRule="auto"/>
        <w:jc w:val="both"/>
        <w:rPr>
          <w:rFonts w:ascii="Times New Roman" w:eastAsia="Times New Roman" w:hAnsi="Times New Roman" w:cs="Times New Roman"/>
          <w:sz w:val="20"/>
          <w:szCs w:val="24"/>
          <w:lang w:eastAsia="tr-TR"/>
        </w:rPr>
      </w:pPr>
      <w:r w:rsidRPr="00230D41">
        <w:rPr>
          <w:rFonts w:ascii="Times New Roman" w:eastAsia="Times New Roman" w:hAnsi="Times New Roman" w:cs="Times New Roman"/>
          <w:sz w:val="20"/>
          <w:szCs w:val="24"/>
          <w:lang w:eastAsia="tr-TR"/>
        </w:rPr>
        <w:t xml:space="preserve">İhale dosyası ve ihale konusu hakkındaki bilgi talepleri yazılı olarak, tekliflerin sunulması için son tarihten 10 gün öncesine kadar Sözleşme Makamına iletilir. Sözleşme Makamı, bilgi taleplerini, tekliflerin sunulması için son tarihten 5 gün öncesine kadar, diğer isteklilerin de bilgi edineceği bir şekilde, internet sayfasında ve Çukurova Kalkınma Ajansı’nın internet sayfasında (www.cka.org.tr) duyurur. </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Sözleşme Makamı, kendi girişimi ile ya da herhangi bir isteklinin talebi üzerine, teklif dosyası hakkında ek bilgi sağlarsa, bu tür bilgileri, tüm isteklilere aynı anda yazılı olarak gönderecektir.</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29- Tekliflerin sunulması</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Teklifler, teklif davet mektubunda veya ilanda belirtilen son teslim tarihini geçmeyecek şekilde </w:t>
      </w:r>
      <w:r w:rsidRPr="00230D41">
        <w:rPr>
          <w:rFonts w:ascii="Times New Roman" w:eastAsia="Times New Roman" w:hAnsi="Times New Roman" w:cs="Times New Roman"/>
          <w:color w:val="000000"/>
          <w:sz w:val="20"/>
          <w:szCs w:val="24"/>
          <w:u w:val="single"/>
          <w:lang w:eastAsia="tr-TR"/>
        </w:rPr>
        <w:t xml:space="preserve">teslim alınmak </w:t>
      </w:r>
      <w:r w:rsidRPr="00230D41">
        <w:rPr>
          <w:rFonts w:ascii="Times New Roman" w:eastAsia="Times New Roman" w:hAnsi="Times New Roman" w:cs="Times New Roman"/>
          <w:color w:val="000000"/>
          <w:sz w:val="20"/>
          <w:szCs w:val="24"/>
          <w:lang w:eastAsia="tr-TR"/>
        </w:rPr>
        <w:t>üzere gönderilmelidir. Teklifler aşağıdaki şekilde teslim edilmelidir:</w:t>
      </w:r>
    </w:p>
    <w:p w:rsidR="00230D41" w:rsidRPr="00230D41" w:rsidRDefault="00230D41" w:rsidP="00230D41">
      <w:pPr>
        <w:numPr>
          <w:ilvl w:val="0"/>
          <w:numId w:val="1"/>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Cs/>
          <w:color w:val="000000"/>
          <w:sz w:val="20"/>
          <w:szCs w:val="24"/>
          <w:lang w:eastAsia="tr-TR"/>
        </w:rPr>
        <w:t xml:space="preserve">Taahhütlü posta  / kargo servisi) </w:t>
      </w:r>
      <w:proofErr w:type="gramStart"/>
      <w:r w:rsidRPr="00230D41">
        <w:rPr>
          <w:rFonts w:ascii="Times New Roman" w:eastAsia="Times New Roman" w:hAnsi="Times New Roman" w:cs="Times New Roman"/>
          <w:bCs/>
          <w:color w:val="000000"/>
          <w:sz w:val="20"/>
          <w:szCs w:val="24"/>
          <w:lang w:eastAsia="tr-TR"/>
        </w:rPr>
        <w:t xml:space="preserve">ile </w:t>
      </w:r>
      <w:r w:rsidRPr="00230D41">
        <w:rPr>
          <w:rFonts w:ascii="Times New Roman" w:eastAsia="Times New Roman" w:hAnsi="Times New Roman" w:cs="Times New Roman"/>
          <w:color w:val="000000"/>
          <w:sz w:val="20"/>
          <w:szCs w:val="24"/>
          <w:lang w:eastAsia="tr-TR"/>
        </w:rPr>
        <w:t xml:space="preserve"> </w:t>
      </w:r>
      <w:r w:rsidR="001860AC">
        <w:rPr>
          <w:rFonts w:ascii="Times New Roman" w:eastAsia="Times New Roman" w:hAnsi="Times New Roman" w:cs="Times New Roman"/>
          <w:color w:val="000000"/>
          <w:sz w:val="20"/>
          <w:szCs w:val="24"/>
          <w:lang w:eastAsia="tr-TR"/>
        </w:rPr>
        <w:t>Meydan</w:t>
      </w:r>
      <w:proofErr w:type="gramEnd"/>
      <w:r w:rsidR="001860AC">
        <w:rPr>
          <w:rFonts w:ascii="Times New Roman" w:eastAsia="Times New Roman" w:hAnsi="Times New Roman" w:cs="Times New Roman"/>
          <w:color w:val="000000"/>
          <w:sz w:val="20"/>
          <w:szCs w:val="24"/>
          <w:lang w:eastAsia="tr-TR"/>
        </w:rPr>
        <w:t xml:space="preserve"> Mahallesi Kıyı Sokak Kat 2 No 2 Mut/Mersin (Mut Ticaret ve Sanayi Odası) </w:t>
      </w:r>
    </w:p>
    <w:p w:rsidR="00230D41" w:rsidRPr="001860AC" w:rsidRDefault="00230D41" w:rsidP="001860AC">
      <w:pPr>
        <w:numPr>
          <w:ilvl w:val="0"/>
          <w:numId w:val="1"/>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
          <w:color w:val="000000"/>
          <w:sz w:val="20"/>
          <w:szCs w:val="24"/>
          <w:lang w:eastAsia="tr-TR"/>
        </w:rPr>
        <w:t xml:space="preserve">Ya da </w:t>
      </w:r>
      <w:r w:rsidRPr="00230D41">
        <w:rPr>
          <w:rFonts w:ascii="Times New Roman" w:eastAsia="Times New Roman" w:hAnsi="Times New Roman" w:cs="Times New Roman"/>
          <w:bCs/>
          <w:color w:val="000000"/>
          <w:sz w:val="20"/>
          <w:szCs w:val="24"/>
          <w:lang w:eastAsia="tr-TR"/>
        </w:rPr>
        <w:t xml:space="preserve">Sözleşme Makamına doğrudan elden </w:t>
      </w:r>
      <w:r w:rsidR="001860AC">
        <w:rPr>
          <w:rFonts w:ascii="Times New Roman" w:eastAsia="Times New Roman" w:hAnsi="Times New Roman" w:cs="Times New Roman"/>
          <w:color w:val="000000"/>
          <w:sz w:val="20"/>
          <w:szCs w:val="24"/>
          <w:lang w:eastAsia="tr-TR"/>
        </w:rPr>
        <w:t xml:space="preserve">Meydan Mahallesi Kıyı Sokak Kat 2 No 2 Mut/Mersin (Mut Ticaret ve Sanayi Odası) </w:t>
      </w:r>
      <w:r w:rsidRPr="001860AC">
        <w:rPr>
          <w:rFonts w:ascii="Times New Roman" w:eastAsia="Times New Roman" w:hAnsi="Times New Roman" w:cs="Times New Roman"/>
          <w:color w:val="000000"/>
          <w:sz w:val="20"/>
          <w:szCs w:val="24"/>
          <w:lang w:eastAsia="tr-TR"/>
        </w:rPr>
        <w:t xml:space="preserve"> </w:t>
      </w:r>
      <w:r w:rsidRPr="001860AC">
        <w:rPr>
          <w:rFonts w:ascii="Times New Roman" w:eastAsia="Times New Roman" w:hAnsi="Times New Roman" w:cs="Times New Roman"/>
          <w:bCs/>
          <w:color w:val="000000"/>
          <w:sz w:val="20"/>
          <w:szCs w:val="24"/>
          <w:lang w:eastAsia="tr-TR"/>
        </w:rPr>
        <w:t xml:space="preserve">teslim (kurye servisleri de </w:t>
      </w:r>
      <w:proofErr w:type="gramStart"/>
      <w:r w:rsidRPr="001860AC">
        <w:rPr>
          <w:rFonts w:ascii="Times New Roman" w:eastAsia="Times New Roman" w:hAnsi="Times New Roman" w:cs="Times New Roman"/>
          <w:bCs/>
          <w:color w:val="000000"/>
          <w:sz w:val="20"/>
          <w:szCs w:val="24"/>
          <w:lang w:eastAsia="tr-TR"/>
        </w:rPr>
        <w:t>dahil</w:t>
      </w:r>
      <w:proofErr w:type="gramEnd"/>
      <w:r w:rsidRPr="001860AC">
        <w:rPr>
          <w:rFonts w:ascii="Times New Roman" w:eastAsia="Times New Roman" w:hAnsi="Times New Roman" w:cs="Times New Roman"/>
          <w:bCs/>
          <w:color w:val="000000"/>
          <w:sz w:val="20"/>
          <w:szCs w:val="24"/>
          <w:lang w:eastAsia="tr-TR"/>
        </w:rPr>
        <w:t xml:space="preserve">) edilmeli ve teslim karşılığında imzalı ve tarihli </w:t>
      </w:r>
      <w:r w:rsidR="001860AC" w:rsidRPr="001860AC">
        <w:rPr>
          <w:rFonts w:ascii="Times New Roman" w:eastAsia="Times New Roman" w:hAnsi="Times New Roman" w:cs="Times New Roman"/>
          <w:bCs/>
          <w:color w:val="000000"/>
          <w:sz w:val="20"/>
          <w:szCs w:val="24"/>
          <w:lang w:eastAsia="tr-TR"/>
        </w:rPr>
        <w:t>teklif alındı</w:t>
      </w:r>
      <w:r w:rsidRPr="001860AC">
        <w:rPr>
          <w:rFonts w:ascii="Times New Roman" w:eastAsia="Times New Roman" w:hAnsi="Times New Roman" w:cs="Times New Roman"/>
          <w:bCs/>
          <w:color w:val="000000"/>
          <w:sz w:val="20"/>
          <w:szCs w:val="24"/>
          <w:lang w:eastAsia="tr-TR"/>
        </w:rPr>
        <w:t xml:space="preserve"> belge</w:t>
      </w:r>
      <w:r w:rsidR="001860AC" w:rsidRPr="001860AC">
        <w:rPr>
          <w:rFonts w:ascii="Times New Roman" w:eastAsia="Times New Roman" w:hAnsi="Times New Roman" w:cs="Times New Roman"/>
          <w:bCs/>
          <w:color w:val="000000"/>
          <w:sz w:val="20"/>
          <w:szCs w:val="24"/>
          <w:lang w:eastAsia="tr-TR"/>
        </w:rPr>
        <w:t>si</w:t>
      </w:r>
      <w:r w:rsidRPr="001860AC">
        <w:rPr>
          <w:rFonts w:ascii="Times New Roman" w:eastAsia="Times New Roman" w:hAnsi="Times New Roman" w:cs="Times New Roman"/>
          <w:bCs/>
          <w:color w:val="000000"/>
          <w:sz w:val="20"/>
          <w:szCs w:val="24"/>
          <w:lang w:eastAsia="tr-TR"/>
        </w:rPr>
        <w:t xml:space="preserve"> alınmalıdır. </w:t>
      </w:r>
    </w:p>
    <w:p w:rsidR="00230D41" w:rsidRPr="00230D41" w:rsidRDefault="00230D41" w:rsidP="00230D41">
      <w:p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rFonts w:ascii="Times New Roman" w:eastAsia="Times New Roman" w:hAnsi="Times New Roman" w:cs="Times New Roman"/>
          <w:color w:val="000000"/>
          <w:sz w:val="20"/>
          <w:szCs w:val="20"/>
          <w:lang w:eastAsia="en-GB"/>
        </w:rPr>
      </w:pPr>
      <w:r w:rsidRPr="00230D41">
        <w:rPr>
          <w:rFonts w:ascii="Times New Roman" w:eastAsia="Times New Roman" w:hAnsi="Times New Roman" w:cs="Times New Roman"/>
          <w:color w:val="000000"/>
          <w:sz w:val="20"/>
          <w:szCs w:val="20"/>
          <w:u w:val="single"/>
          <w:lang w:eastAsia="en-GB"/>
        </w:rPr>
        <w:t>Başka yollarla ulaştırılan teklifler değerlendirmeye alınmayacaktır.</w:t>
      </w:r>
      <w:r w:rsidRPr="00230D41">
        <w:rPr>
          <w:rFonts w:ascii="Times New Roman" w:eastAsia="Times New Roman" w:hAnsi="Times New Roman" w:cs="Times New Roman"/>
          <w:b/>
          <w:color w:val="000000"/>
          <w:sz w:val="20"/>
          <w:szCs w:val="20"/>
          <w:lang w:eastAsia="en-GB"/>
        </w:rPr>
        <w:t xml:space="preserve"> </w:t>
      </w:r>
      <w:r w:rsidRPr="00230D41">
        <w:rPr>
          <w:rFonts w:ascii="Times New Roman" w:eastAsia="Times New Roman" w:hAnsi="Times New Roman" w:cs="Times New Roman"/>
          <w:color w:val="000000"/>
          <w:sz w:val="20"/>
          <w:szCs w:val="20"/>
          <w:lang w:eastAsia="en-GB"/>
        </w:rPr>
        <w:t xml:space="preserve">Teklifler, çift zarf sistemi kullanılarak teslim edilmelidir; bir dış paket veya zarfın içerisinde, birinin üzerinde </w:t>
      </w:r>
      <w:r w:rsidRPr="00230D41">
        <w:rPr>
          <w:rFonts w:ascii="Times New Roman" w:eastAsia="Times New Roman" w:hAnsi="Times New Roman" w:cs="Times New Roman"/>
          <w:bCs/>
          <w:color w:val="000000"/>
          <w:sz w:val="20"/>
          <w:szCs w:val="20"/>
          <w:u w:val="single"/>
          <w:lang w:eastAsia="en-GB"/>
        </w:rPr>
        <w:t>A Zarfı- Teknik Teklif</w:t>
      </w:r>
      <w:r w:rsidRPr="00230D41">
        <w:rPr>
          <w:rFonts w:ascii="Times New Roman" w:eastAsia="Times New Roman" w:hAnsi="Times New Roman" w:cs="Times New Roman"/>
          <w:color w:val="000000"/>
          <w:sz w:val="20"/>
          <w:szCs w:val="20"/>
          <w:lang w:eastAsia="en-GB"/>
        </w:rPr>
        <w:t xml:space="preserve">, diğerinin üzerinde </w:t>
      </w:r>
      <w:r w:rsidRPr="00230D41">
        <w:rPr>
          <w:rFonts w:ascii="Times New Roman" w:eastAsia="Times New Roman" w:hAnsi="Times New Roman" w:cs="Times New Roman"/>
          <w:bCs/>
          <w:color w:val="000000"/>
          <w:sz w:val="20"/>
          <w:szCs w:val="20"/>
          <w:u w:val="single"/>
          <w:lang w:eastAsia="en-GB"/>
        </w:rPr>
        <w:t>B Zarfı- Mali teklif</w:t>
      </w:r>
      <w:r w:rsidRPr="00230D41">
        <w:rPr>
          <w:rFonts w:ascii="Times New Roman" w:eastAsia="Times New Roman" w:hAnsi="Times New Roman" w:cs="Times New Roman"/>
          <w:color w:val="000000"/>
          <w:sz w:val="20"/>
          <w:szCs w:val="20"/>
          <w:u w:val="single"/>
          <w:lang w:eastAsia="en-GB"/>
        </w:rPr>
        <w:t xml:space="preserve"> </w:t>
      </w:r>
      <w:r w:rsidRPr="00230D41">
        <w:rPr>
          <w:rFonts w:ascii="Times New Roman" w:eastAsia="Times New Roman" w:hAnsi="Times New Roman" w:cs="Times New Roman"/>
          <w:color w:val="000000"/>
          <w:sz w:val="20"/>
          <w:szCs w:val="20"/>
          <w:lang w:eastAsia="en-GB"/>
        </w:rPr>
        <w:t>yazan iki ayrı mühürlü zarf olmalıdır.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Mali teklif dışındaki, teknik teklifi oluşturan diğer tüm kısımlar A Zarfının içine konmalıdır, (</w:t>
      </w:r>
      <w:proofErr w:type="spellStart"/>
      <w:r w:rsidRPr="00230D41">
        <w:rPr>
          <w:rFonts w:ascii="Times New Roman" w:eastAsia="Times New Roman" w:hAnsi="Times New Roman" w:cs="Times New Roman"/>
          <w:color w:val="000000"/>
          <w:sz w:val="20"/>
          <w:szCs w:val="24"/>
          <w:lang w:eastAsia="tr-TR"/>
        </w:rPr>
        <w:t>örn</w:t>
      </w:r>
      <w:proofErr w:type="spellEnd"/>
      <w:r w:rsidRPr="00230D41">
        <w:rPr>
          <w:rFonts w:ascii="Times New Roman" w:eastAsia="Times New Roman" w:hAnsi="Times New Roman" w:cs="Times New Roman"/>
          <w:color w:val="000000"/>
          <w:sz w:val="20"/>
          <w:szCs w:val="24"/>
          <w:lang w:eastAsia="tr-TR"/>
        </w:rPr>
        <w:t>. teklif teslim formu, organizasyon ve metodoloji belgesi, Kilit uzmanlar ve ücreti belgesi, isteklinin beyannamesi, tüzel ve mali kimlik formu).</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u w:val="single"/>
          <w:lang w:eastAsia="tr-TR"/>
        </w:rPr>
      </w:pPr>
      <w:r w:rsidRPr="00230D41">
        <w:rPr>
          <w:rFonts w:ascii="Times New Roman" w:eastAsia="Times New Roman" w:hAnsi="Times New Roman" w:cs="Times New Roman"/>
          <w:color w:val="000000"/>
          <w:sz w:val="20"/>
          <w:szCs w:val="24"/>
          <w:u w:val="single"/>
          <w:lang w:eastAsia="tr-TR"/>
        </w:rPr>
        <w:t>Bu kuralların herhangi bir şekilde yerine getirilmemesi, (</w:t>
      </w:r>
      <w:proofErr w:type="spellStart"/>
      <w:r w:rsidRPr="00230D41">
        <w:rPr>
          <w:rFonts w:ascii="Times New Roman" w:eastAsia="Times New Roman" w:hAnsi="Times New Roman" w:cs="Times New Roman"/>
          <w:color w:val="000000"/>
          <w:sz w:val="20"/>
          <w:szCs w:val="24"/>
          <w:u w:val="single"/>
          <w:lang w:eastAsia="tr-TR"/>
        </w:rPr>
        <w:t>örn</w:t>
      </w:r>
      <w:proofErr w:type="spellEnd"/>
      <w:r w:rsidRPr="00230D41">
        <w:rPr>
          <w:rFonts w:ascii="Times New Roman" w:eastAsia="Times New Roman" w:hAnsi="Times New Roman" w:cs="Times New Roman"/>
          <w:color w:val="000000"/>
          <w:sz w:val="20"/>
          <w:szCs w:val="24"/>
          <w:u w:val="single"/>
          <w:lang w:eastAsia="tr-TR"/>
        </w:rPr>
        <w:t>. Mühürlenmemiş zarflar ya da teknik teklifte fiyata herhangi bir atıf yapılması) kuralların ihlali olarak değerlendirilecek ve teklifin reddedilmesine yol açacaktır.</w:t>
      </w:r>
    </w:p>
    <w:p w:rsidR="00230D41" w:rsidRPr="00230D41" w:rsidRDefault="00230D41" w:rsidP="00230D41">
      <w:pPr>
        <w:keepNext/>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30- Tekliflerin mülkiyeti</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Sözleşme Makamı, bu ihale süreci sırasında alınan tüm tekliflerin mülkiyet haklarına sahiptir. Sonuç olarak, teklif sahiplerinin tekliflerini geri alma hakları yoktur.</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31-Tekliflerin açılması</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lastRenderedPageBreak/>
        <w:t xml:space="preserve">Değerlendirme Komitesince, tekliflerin alınması ve </w:t>
      </w:r>
      <w:r w:rsidRPr="00230D41">
        <w:rPr>
          <w:rFonts w:ascii="Times New Roman" w:eastAsia="Times New Roman" w:hAnsi="Times New Roman" w:cs="Times New Roman"/>
          <w:sz w:val="20"/>
          <w:szCs w:val="24"/>
          <w:lang w:eastAsia="tr-TR"/>
        </w:rPr>
        <w:t>açılmasında aşağıda</w:t>
      </w:r>
      <w:r w:rsidRPr="00230D41">
        <w:rPr>
          <w:rFonts w:ascii="Times New Roman" w:eastAsia="Times New Roman" w:hAnsi="Times New Roman" w:cs="Times New Roman"/>
          <w:sz w:val="20"/>
          <w:szCs w:val="20"/>
          <w:lang w:eastAsia="tr-TR"/>
        </w:rPr>
        <w:t xml:space="preserve"> yer alan usul uygulanır;</w:t>
      </w:r>
      <w:r w:rsidRPr="00230D41">
        <w:rPr>
          <w:rFonts w:ascii="Times New Roman" w:eastAsia="Times New Roman" w:hAnsi="Times New Roman" w:cs="Times New Roman"/>
          <w:sz w:val="20"/>
          <w:szCs w:val="20"/>
          <w:lang w:eastAsia="tr-TR"/>
        </w:rPr>
        <w:tab/>
      </w:r>
    </w:p>
    <w:p w:rsidR="00230D41" w:rsidRPr="00230D41" w:rsidRDefault="00230D41" w:rsidP="00230D41">
      <w:pPr>
        <w:numPr>
          <w:ilvl w:val="0"/>
          <w:numId w:val="13"/>
        </w:numPr>
        <w:overflowPunct w:val="0"/>
        <w:autoSpaceDE w:val="0"/>
        <w:autoSpaceDN w:val="0"/>
        <w:adjustRightInd w:val="0"/>
        <w:spacing w:before="120" w:after="0" w:line="240" w:lineRule="auto"/>
        <w:ind w:left="714" w:right="-1" w:hanging="357"/>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Değerlendirme Komitesince bu Şartnamede belirtilen ihale saatine </w:t>
      </w:r>
      <w:r w:rsidRPr="00230D41">
        <w:rPr>
          <w:rFonts w:ascii="Times New Roman" w:eastAsia="Times New Roman" w:hAnsi="Times New Roman" w:cs="Times New Roman"/>
          <w:sz w:val="20"/>
          <w:szCs w:val="24"/>
          <w:lang w:eastAsia="tr-TR"/>
        </w:rPr>
        <w:t>kadar kaç</w:t>
      </w:r>
      <w:r w:rsidRPr="00230D41">
        <w:rPr>
          <w:rFonts w:ascii="Times New Roman" w:eastAsia="Times New Roman" w:hAnsi="Times New Roman" w:cs="Times New Roman"/>
          <w:sz w:val="20"/>
          <w:szCs w:val="20"/>
          <w:lang w:eastAsia="tr-TR"/>
        </w:rPr>
        <w:t xml:space="preserve"> teklif verilmiş olduğu bir tutanakla tespit edilerek, hazır bulunanlara duyurulur ve hemen ihaleye başlanır.</w:t>
      </w:r>
    </w:p>
    <w:p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Değerlendirme Komitesi teklif zarflarını alınış sırasına göre inceler. Bu incelemede, zarfın üzerinde isteklinin adı, soyadı veya ticaret unvanı, tebligata esas açık adresi, teklifin hangi işe ait olduğu, ihaleyi yapan Sözleşme Makamının açık adresi ve zarfın yapıştırılan yerinin istekli tarafından imzalanıp, mühürlenmesi veya kaşelenmesi hususlarına bakılır. Bu hususlara uygun olmayan zarflar bir tutanakla belirlenerek değerlendirmeye alınmaz. </w:t>
      </w:r>
    </w:p>
    <w:p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Mal alımı ve yapım işi ihalelerinde, zarflar isteklilerle birlikte hazır bulunanlar önünde alınış sırasına göre açılır. İsteklilerin belgelerinin eksik olup olmadığı ve teklif mektubu ile geçici teminatlarının usulüne uygun olup olmadığı kontrol edilir. Belgeleri eksik veya teklif mektubu ile geçici teminatı usulüne uygun olmayan istekliler tutanakla tespit edilir. İstekliler ve teklif fiyatları açıklanarak tutanağa bağlanır. </w:t>
      </w:r>
    </w:p>
    <w:p w:rsidR="00230D41" w:rsidRPr="00230D41" w:rsidRDefault="00230D41" w:rsidP="00230D41">
      <w:pPr>
        <w:tabs>
          <w:tab w:val="left" w:pos="0"/>
          <w:tab w:val="left" w:pos="360"/>
        </w:tabs>
        <w:overflowPunct w:val="0"/>
        <w:autoSpaceDE w:val="0"/>
        <w:autoSpaceDN w:val="0"/>
        <w:adjustRightInd w:val="0"/>
        <w:spacing w:before="120" w:after="60" w:line="240" w:lineRule="auto"/>
        <w:ind w:left="714"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Hizmet alımı ihalelerinde ise, sadece teknik teklif zarfları açılır ve yukarıda belirtilen hususlar açısından incelenir. Teknik değerlendirme aşamasında eşik puana ulaşamayan teklifler kabul edilmeyeceği için, mali teklif zarfları, teknik değerlendirme tamamlanana kadar açılmaz.</w:t>
      </w:r>
    </w:p>
    <w:p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c. bendine göre düzenlenecek tutanaklar Değerlendirme Komitesince imzalanır. Bu tutanakların Değerlendirme Komitesi başkanı tarafından onaylanmış bir sureti isteyenlere imza karşılığı verilir.</w:t>
      </w:r>
    </w:p>
    <w:p w:rsidR="00230D41" w:rsidRPr="00230D41" w:rsidRDefault="00230D41" w:rsidP="00230D41">
      <w:pPr>
        <w:numPr>
          <w:ilvl w:val="0"/>
          <w:numId w:val="13"/>
        </w:numPr>
        <w:tabs>
          <w:tab w:val="left" w:pos="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Bu aşamada; hiçbir teklifin reddine veya kabulüne karar verilmez, teklifi oluşturan belgeler düzeltilemez ve tamamlanamaz. Teklifler Değerlendirme Komitesince hemen değerlendirilmek üzere oturum kapatılır.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32-Tekliflerin değerlendirilmesi</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Tekliflerin değerlendirilmesinde, öncelikle belgeleri eksik olduğu veya teklif mektubu ile geçici teminatı usulüne uygun olmadığı bu Şartnamenin 30. maddesine göre ilk oturumda tespit edilen isteklilerin tekliflerinin değerlendirme dışı bırakılmasına karar verilir.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Teklif zarfı içinde sunulması gereken belgeler ve bu belgelere eklenmesi zorunlu olan eklerinden herhangi birinin, isteklilerce sunulmaması halinde,  bu eksik belgeler ve ekleri tamamlatılmayacaktır.</w:t>
      </w:r>
    </w:p>
    <w:p w:rsidR="00230D41" w:rsidRPr="00230D41" w:rsidRDefault="00230D41" w:rsidP="00230D41">
      <w:pPr>
        <w:spacing w:after="60" w:line="240" w:lineRule="auto"/>
        <w:ind w:right="23"/>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Ancak, </w:t>
      </w:r>
    </w:p>
    <w:p w:rsidR="00230D41" w:rsidRPr="00230D41" w:rsidRDefault="00230D41" w:rsidP="00230D41">
      <w:pPr>
        <w:numPr>
          <w:ilvl w:val="0"/>
          <w:numId w:val="14"/>
        </w:numPr>
        <w:spacing w:after="60" w:line="240" w:lineRule="auto"/>
        <w:ind w:left="993" w:right="23" w:hanging="285"/>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Geçici teminat ve teklif mektuplarının Kanunen taşıması zorunlu hususlar hariç olmak üzere, sunulan belgelerde teklifin esasını değiştirecek nitelikte olmayan bilgi eksikliklerinin bulunması halinde bu tür bilgi eksikliklerinin giderilmesine ilişkin belgeler, </w:t>
      </w:r>
    </w:p>
    <w:p w:rsidR="00230D41" w:rsidRPr="00230D41" w:rsidRDefault="00230D41" w:rsidP="00230D41">
      <w:pPr>
        <w:numPr>
          <w:ilvl w:val="0"/>
          <w:numId w:val="14"/>
        </w:numPr>
        <w:spacing w:after="60" w:line="240" w:lineRule="auto"/>
        <w:ind w:left="993" w:right="23" w:hanging="285"/>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İsteklilerce sunulan ve başka kurum, kuruluş ve kişilerce düzenlenen belgelerde, belgenin taşıması zorunlu asli unsurlar dışında, belgenin içeriğine ilişkin tereddüt yaratacak nitelikte olan ve belgeyi düzenleyen kurum, kuruluş veya kişilerden kaynaklanan bilgi eksikliklerinin giderilmesine ilişkin belgeler,</w:t>
      </w:r>
    </w:p>
    <w:p w:rsidR="00230D41" w:rsidRPr="00230D41" w:rsidRDefault="00230D41" w:rsidP="00230D41">
      <w:pPr>
        <w:spacing w:after="60" w:line="240" w:lineRule="auto"/>
        <w:ind w:right="23"/>
        <w:jc w:val="both"/>
        <w:rPr>
          <w:rFonts w:ascii="Times New Roman" w:eastAsia="Times New Roman" w:hAnsi="Times New Roman" w:cs="Times New Roman"/>
          <w:sz w:val="20"/>
          <w:szCs w:val="20"/>
          <w:lang w:eastAsia="tr-TR"/>
        </w:rPr>
      </w:pPr>
      <w:proofErr w:type="gramStart"/>
      <w:r w:rsidRPr="00230D41">
        <w:rPr>
          <w:rFonts w:ascii="Times New Roman" w:eastAsia="Times New Roman" w:hAnsi="Times New Roman" w:cs="Times New Roman"/>
          <w:sz w:val="20"/>
          <w:szCs w:val="20"/>
          <w:lang w:eastAsia="tr-TR"/>
        </w:rPr>
        <w:t>verilen</w:t>
      </w:r>
      <w:proofErr w:type="gramEnd"/>
      <w:r w:rsidRPr="00230D41">
        <w:rPr>
          <w:rFonts w:ascii="Times New Roman" w:eastAsia="Times New Roman" w:hAnsi="Times New Roman" w:cs="Times New Roman"/>
          <w:sz w:val="20"/>
          <w:szCs w:val="20"/>
          <w:lang w:eastAsia="tr-TR"/>
        </w:rPr>
        <w:t xml:space="preserve"> süre içinde tamamlanacaktır.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Bilgi eksikliklerinin tamamlatılmasına ilişkin olarak verilen süre içinde isteklilerce sunulan belgelerin, ihale tarihinden sonraki bir tarihte düzenlenmesi halinde, bu belgeler isteklinin ihale tarihi itibarıyla ihaleye katılım şartlarını sağladığını tevsik etmesi halinde kabul edilecektir.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Bu ilk değerlendirme ve işlemler sonucunda belgeleri eksiksiz ve teklif mektubu ile geçici teminatı usulüne uygun olan isteklilerin tekliflerinin ayrıntılı değerlendirilmesine geçilir.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Bu aşamada, mal alımı ve yapım işi ihalelerinde, isteklilerin ihale konusu işi yapabilme kapasitelerini belirleyen yeterlik kriterlerine ve tekliflerin ihale dosyasında belirtilen şartlara uygun olup olmadığı incelenir. Uygun olmadığı belirlenen isteklilerin teklifleri değerlendirme dışı bırakılır.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En son aşamada isteklilerin mali teklif mektubu eki cetvellerinde aritmetik hata bulunup bulunmadığı kontrol edilir.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Teklif edilen fiyatları gösteren mali teklif mektubu eki cetvellerde çarpım ve toplamlarda aritmetik hata bulunması halinde, isteklilerce teklif edilen birim fiyatlar esas alınmak kaydıyla, aritmetik hatalar Değerlendirme Komitesi tarafından </w:t>
      </w:r>
      <w:proofErr w:type="spellStart"/>
      <w:r w:rsidRPr="00230D41">
        <w:rPr>
          <w:rFonts w:ascii="Times New Roman" w:eastAsia="Times New Roman" w:hAnsi="Times New Roman" w:cs="Times New Roman"/>
          <w:sz w:val="20"/>
          <w:szCs w:val="20"/>
        </w:rPr>
        <w:t>re’sen</w:t>
      </w:r>
      <w:proofErr w:type="spellEnd"/>
      <w:r w:rsidRPr="00230D41">
        <w:rPr>
          <w:rFonts w:ascii="Times New Roman" w:eastAsia="Times New Roman" w:hAnsi="Times New Roman" w:cs="Times New Roman"/>
          <w:sz w:val="20"/>
          <w:szCs w:val="20"/>
        </w:rPr>
        <w:t xml:space="preserve"> düzeltilir. Yapılan bu düzeltme sonucu bulunan teklif, isteklinin esas teklifi olarak kabul edilir ve bu durum hemen istekliye yazı ile bildirilir.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 düzeltilmiş teklifi kabul edip etmediğini tebliğ tarihini izleyen beş (5) gün içinde yazılı olarak bildirmek zorundadır. İsteklinin düzeltilmiş teklifi kabul etmediğini süresinde bildirmesi veya bu süre içinde herhangi bir cevap vermemesi halinde, teklifi değerlendirme dışı bırakılır ve geçici teminatı gelir kaydedilir.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sz w:val="20"/>
          <w:szCs w:val="24"/>
          <w:lang w:eastAsia="tr-TR"/>
        </w:rPr>
        <w:lastRenderedPageBreak/>
        <w:t>Hizmet alımı ihalelerinde ise idari açıdan uygun teklifler teknik değerlendirmeye alınır. Teknik değerlendirmede, şartnamesinde tanımlanan hizmet alımını yerine getirmek üzere istekli tarafından önerilen; organizasyon ve metodoloji, hizmet sunucusunun deneyimi, kilit uzmanların bilgi ve becerileri dikkate alınarak puanlama yapılacaktır. Teknik değerlendirme sonucu 80 eşik puanın altında puan alan tekliflerin mali teklif zarfları açılmadan istekliye iade edilir. 80 eşik puanı aşan tekliflerin mali teklif zarfları açılarak mali değerlendirme (puanlama) aşamasına geçirilir. Hizmet alımı ihalelerinde, mali tekliflerin açıldığı oturuma isteklilerin katılımı zorunlu değildir. En düşük bedelli teklife 100 puan verilir ve diğer teklifler orantılı olarak puanlandırılır. Teknik değerlendirme ve mali değerlendirme puanları toplanarak teklif toplam puanı hesaplanır.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
          <w:color w:val="000000"/>
          <w:sz w:val="20"/>
          <w:szCs w:val="24"/>
          <w:lang w:eastAsia="tr-TR"/>
        </w:rPr>
        <w:t>(Değişik:21.01.2011 tarih ve 15 sayılı Müsteşarlık Olur’u m.13)</w:t>
      </w:r>
      <w:r w:rsidRPr="00230D41">
        <w:rPr>
          <w:rFonts w:ascii="Times New Roman" w:eastAsia="Times New Roman" w:hAnsi="Times New Roman" w:cs="Times New Roman"/>
          <w:color w:val="000000"/>
          <w:sz w:val="20"/>
          <w:szCs w:val="24"/>
          <w:lang w:eastAsia="tr-TR"/>
        </w:rPr>
        <w:t xml:space="preserve"> Sözleşme Makamının tekliflerin mali kaynakları aşması halinde aşan tutarı kendi ödemek istemesi durumu hariç olmak üzere, tüm ihalelerde, sözleşme için kullanılabilecek azami bütçeyi aşan teklifler elenecektir.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İhalenin sonuçlandırılması kriterleri, Teknik Şartnamede belirtilen gerekliliklere uygun olarak incelenecektir. Mal alımı ve yapım işi ihalelerinde ihale, şartname gerekliliklerini karşılayan uygun teklifler arasında en düşük teklifi veren istekliye verilecektir.  Hizmet alımı ihalelerinde ise, ihale toplam puanı en yüksek olan istekliye verilecektir.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b/>
          <w:sz w:val="20"/>
          <w:szCs w:val="20"/>
        </w:rPr>
        <w:t>Madde 33- İsteklilerden tekliflerine açıklık getirilmesinin istenilmesi</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Değerlendirme Komitesinin talebi üzerine Sözleşme Makamı, tekliflerin incelenmesi, karşılaştırılması ve değerlendirilmesinde yararlanmak üzere net olmayan hususlarla ilgili isteklilerden tekliflerini açıklamalarını isteyebilir.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sz w:val="20"/>
          <w:szCs w:val="20"/>
        </w:rPr>
        <w:t>Bu açıklama, hiçbir şekilde teklif fiyatında değişiklik yapılması veya ihale dosyasında yer alan şartlara uygun olmayan tekliflerin uygun hale getirilmesi amacıyla istenilemez ve bu sonucu doğuracak şekilde kullanılamaz. Sözleşme Makamın</w:t>
      </w:r>
      <w:r w:rsidRPr="00230D41">
        <w:rPr>
          <w:rFonts w:ascii="Times New Roman" w:eastAsia="Times New Roman" w:hAnsi="Times New Roman" w:cs="Times New Roman"/>
          <w:bCs/>
          <w:sz w:val="20"/>
          <w:szCs w:val="20"/>
        </w:rPr>
        <w:t>ın açıklama talebi ve isteklinin bu talebe vereceği cevaplar yazılı olacaktır.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34-Bütün tekliflerin reddedilmesi ve ihalenin iptal edilmesinde Sözleşme Makamının serbestliği</w:t>
      </w:r>
    </w:p>
    <w:p w:rsidR="00230D41" w:rsidRPr="00230D41" w:rsidRDefault="00230D41" w:rsidP="00230D41">
      <w:pPr>
        <w:tabs>
          <w:tab w:val="left" w:pos="0"/>
        </w:tabs>
        <w:overflowPunct w:val="0"/>
        <w:autoSpaceDE w:val="0"/>
        <w:autoSpaceDN w:val="0"/>
        <w:adjustRightInd w:val="0"/>
        <w:spacing w:before="120" w:after="60" w:line="240" w:lineRule="auto"/>
        <w:ind w:right="-142"/>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bCs/>
          <w:sz w:val="20"/>
          <w:szCs w:val="20"/>
        </w:rPr>
        <w:t xml:space="preserve">Değerlendirme Komitesinin kararı üzerine </w:t>
      </w:r>
      <w:r w:rsidRPr="00230D41">
        <w:rPr>
          <w:rFonts w:ascii="Times New Roman" w:eastAsia="Times New Roman" w:hAnsi="Times New Roman" w:cs="Times New Roman"/>
          <w:sz w:val="20"/>
          <w:szCs w:val="20"/>
        </w:rPr>
        <w:t>Sözleşme Makamı</w:t>
      </w:r>
      <w:r w:rsidRPr="00230D41">
        <w:rPr>
          <w:rFonts w:ascii="Times New Roman" w:eastAsia="Times New Roman" w:hAnsi="Times New Roman" w:cs="Times New Roman"/>
          <w:bCs/>
          <w:sz w:val="20"/>
          <w:szCs w:val="20"/>
        </w:rPr>
        <w:t xml:space="preserve">, gerekçelerini net bir şekilde belirterek, verilmiş olan bütün teklifleri reddetmekte ve ihaleyi iptal etmekte serbesttir. </w:t>
      </w:r>
      <w:r w:rsidRPr="00230D41">
        <w:rPr>
          <w:rFonts w:ascii="Times New Roman" w:eastAsia="Times New Roman" w:hAnsi="Times New Roman" w:cs="Times New Roman"/>
          <w:sz w:val="20"/>
          <w:szCs w:val="20"/>
        </w:rPr>
        <w:t>Sözleşme Makamı</w:t>
      </w:r>
      <w:r w:rsidRPr="00230D41">
        <w:rPr>
          <w:rFonts w:ascii="Times New Roman" w:eastAsia="Times New Roman" w:hAnsi="Times New Roman" w:cs="Times New Roman"/>
          <w:bCs/>
          <w:sz w:val="20"/>
          <w:szCs w:val="20"/>
        </w:rPr>
        <w:t xml:space="preserve"> bütün tekliflerin reddedilmesi </w:t>
      </w:r>
      <w:proofErr w:type="gramStart"/>
      <w:r w:rsidRPr="00230D41">
        <w:rPr>
          <w:rFonts w:ascii="Times New Roman" w:eastAsia="Times New Roman" w:hAnsi="Times New Roman" w:cs="Times New Roman"/>
          <w:bCs/>
          <w:sz w:val="20"/>
          <w:szCs w:val="20"/>
        </w:rPr>
        <w:t>nedeniyle  herhangi</w:t>
      </w:r>
      <w:proofErr w:type="gramEnd"/>
      <w:r w:rsidRPr="00230D41">
        <w:rPr>
          <w:rFonts w:ascii="Times New Roman" w:eastAsia="Times New Roman" w:hAnsi="Times New Roman" w:cs="Times New Roman"/>
          <w:bCs/>
          <w:sz w:val="20"/>
          <w:szCs w:val="20"/>
        </w:rPr>
        <w:t xml:space="preserve"> bir yükümlülük altına girmez. </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İptal, aşağıdaki durumlarda gerçekleşebilir:</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Teklif sürecinin başarısız olması, </w:t>
      </w:r>
      <w:proofErr w:type="spellStart"/>
      <w:r w:rsidRPr="00230D41">
        <w:rPr>
          <w:rFonts w:ascii="Times New Roman" w:eastAsia="Times New Roman" w:hAnsi="Times New Roman" w:cs="Times New Roman"/>
          <w:color w:val="000000"/>
          <w:sz w:val="20"/>
          <w:szCs w:val="24"/>
          <w:lang w:eastAsia="tr-TR"/>
        </w:rPr>
        <w:t>örn</w:t>
      </w:r>
      <w:proofErr w:type="spellEnd"/>
      <w:r w:rsidRPr="00230D41">
        <w:rPr>
          <w:rFonts w:ascii="Times New Roman" w:eastAsia="Times New Roman" w:hAnsi="Times New Roman" w:cs="Times New Roman"/>
          <w:color w:val="000000"/>
          <w:sz w:val="20"/>
          <w:szCs w:val="24"/>
          <w:lang w:eastAsia="tr-TR"/>
        </w:rPr>
        <w:t>. Nitelik açısından ve mali açıdan değerli bir teklif gelmemesi ya da hiçbir teklif gelmemesi;</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Projenin ekonomik ya da teknik verilerinin temelden değişmesi;</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
          <w:color w:val="000000"/>
          <w:sz w:val="20"/>
          <w:szCs w:val="24"/>
          <w:lang w:eastAsia="tr-TR"/>
        </w:rPr>
        <w:t xml:space="preserve">(Değişik:21.01.2011 tarih ve 15 sayılı Müsteşarlık Olur’u m.14) </w:t>
      </w:r>
      <w:r w:rsidRPr="00230D41">
        <w:rPr>
          <w:rFonts w:ascii="Times New Roman" w:eastAsia="Times New Roman" w:hAnsi="Times New Roman" w:cs="Times New Roman"/>
          <w:color w:val="000000"/>
          <w:sz w:val="20"/>
          <w:szCs w:val="24"/>
          <w:lang w:eastAsia="tr-TR"/>
        </w:rPr>
        <w:t>Teknik açıdan yeterli olan tüm tekliflerin sözleşme için ayrılan azami bütçeyi aşması (Sözleşme Makamının tekliflerin mali kaynakları aşması halinde aşan tutarı kendi ödemek istemesi durumu hariç);</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Süreçte bazı usulsüzlükler meydana gelmesi, özelikle bunların adil rekabeti engellemesi; </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İstisnai haller ya da mücbir sebeplerin, sözleşmenin normal şekilde ifasını </w:t>
      </w:r>
      <w:proofErr w:type="gramStart"/>
      <w:r w:rsidRPr="00230D41">
        <w:rPr>
          <w:rFonts w:ascii="Times New Roman" w:eastAsia="Times New Roman" w:hAnsi="Times New Roman" w:cs="Times New Roman"/>
          <w:color w:val="000000"/>
          <w:sz w:val="20"/>
          <w:szCs w:val="24"/>
          <w:lang w:eastAsia="tr-TR"/>
        </w:rPr>
        <w:t>imkansız</w:t>
      </w:r>
      <w:proofErr w:type="gramEnd"/>
      <w:r w:rsidRPr="00230D41">
        <w:rPr>
          <w:rFonts w:ascii="Times New Roman" w:eastAsia="Times New Roman" w:hAnsi="Times New Roman" w:cs="Times New Roman"/>
          <w:color w:val="000000"/>
          <w:sz w:val="20"/>
          <w:szCs w:val="24"/>
          <w:lang w:eastAsia="tr-TR"/>
        </w:rPr>
        <w:t xml:space="preserve"> kılması.</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sz w:val="20"/>
          <w:szCs w:val="20"/>
        </w:rPr>
        <w:t>İhalenin iptal edilmesi halinde bu durum bütün isteklilere derhal bildirilir.</w:t>
      </w:r>
      <w:r w:rsidRPr="00230D41">
        <w:rPr>
          <w:rFonts w:ascii="Times New Roman" w:eastAsia="Times New Roman" w:hAnsi="Times New Roman" w:cs="Times New Roman"/>
          <w:color w:val="000000"/>
          <w:sz w:val="20"/>
          <w:szCs w:val="20"/>
        </w:rPr>
        <w:t xml:space="preserve"> İhale sürecinin iptal edilmesi</w:t>
      </w:r>
      <w:r w:rsidRPr="00230D41">
        <w:rPr>
          <w:rFonts w:ascii="Times New Roman" w:eastAsia="Times New Roman" w:hAnsi="Times New Roman" w:cs="Times New Roman"/>
          <w:b/>
          <w:color w:val="000000"/>
          <w:sz w:val="20"/>
          <w:szCs w:val="20"/>
        </w:rPr>
        <w:t xml:space="preserve"> </w:t>
      </w:r>
      <w:r w:rsidRPr="00230D41">
        <w:rPr>
          <w:rFonts w:ascii="Times New Roman" w:eastAsia="Times New Roman" w:hAnsi="Times New Roman" w:cs="Times New Roman"/>
          <w:color w:val="000000"/>
          <w:sz w:val="20"/>
          <w:szCs w:val="20"/>
        </w:rPr>
        <w:t>durumunda, Sözleşme Makamı, tüm teklif sahiplerine durumu bildirecektir. Şayet ihale süreci, herhangi bir teklifin dış zarfı açılmadan iptal edilirse, açılmamış haldeki mühürlü zarflar, teklif sahiplerine iade edilecektir.</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u w:val="single"/>
        </w:rPr>
      </w:pPr>
      <w:r w:rsidRPr="00230D41">
        <w:rPr>
          <w:rFonts w:ascii="Times New Roman" w:eastAsia="Times New Roman" w:hAnsi="Times New Roman" w:cs="Times New Roman"/>
          <w:color w:val="000000"/>
          <w:sz w:val="20"/>
          <w:szCs w:val="20"/>
          <w:u w:val="single"/>
        </w:rPr>
        <w:t xml:space="preserve">Sözleşme Makamı, hiçbir durumda ve herhangi bir kısıtlama olmaksızın ihale sürecinin iptal edilmesiyle ortaya çıkan zarardan ve kar kaybından bu konuda önceden uyarılmış olsa bile, sorumlu tutulamaz. </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u w:val="single"/>
        </w:rPr>
      </w:pPr>
      <w:r w:rsidRPr="00230D41">
        <w:rPr>
          <w:rFonts w:ascii="Times New Roman" w:eastAsia="Times New Roman" w:hAnsi="Times New Roman" w:cs="Times New Roman"/>
          <w:color w:val="000000"/>
          <w:sz w:val="20"/>
          <w:szCs w:val="20"/>
          <w:u w:val="single"/>
        </w:rPr>
        <w:t>İhale sürecinin iptal edilmiş olması,  Sözleşme Makamının Kalkınma Ajansı’na karşı olan sorumluluğunu ortadan kaldırmaz.</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35- Etik Kurallar</w:t>
      </w:r>
    </w:p>
    <w:p w:rsidR="00230D41" w:rsidRPr="00230D41" w:rsidRDefault="00230D41" w:rsidP="00230D41">
      <w:pPr>
        <w:overflowPunct w:val="0"/>
        <w:autoSpaceDE w:val="0"/>
        <w:autoSpaceDN w:val="0"/>
        <w:adjustRightInd w:val="0"/>
        <w:spacing w:before="120" w:after="60" w:line="240" w:lineRule="auto"/>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bCs/>
          <w:sz w:val="20"/>
          <w:szCs w:val="20"/>
        </w:rPr>
        <w:t>Kalkınma Ajansları tarafından sağlanan mali destekler kapsamında Sözleşme Makamının gerçekleştirdiği</w:t>
      </w:r>
      <w:r w:rsidRPr="00230D41">
        <w:rPr>
          <w:rFonts w:ascii="Arial" w:eastAsia="Times New Roman" w:hAnsi="Arial" w:cs="Times New Roman"/>
          <w:bCs/>
          <w:sz w:val="20"/>
          <w:szCs w:val="20"/>
        </w:rPr>
        <w:t xml:space="preserve"> </w:t>
      </w:r>
      <w:r w:rsidRPr="00230D41">
        <w:rPr>
          <w:rFonts w:ascii="Times New Roman" w:eastAsia="Times New Roman" w:hAnsi="Times New Roman" w:cs="Times New Roman"/>
          <w:bCs/>
          <w:sz w:val="20"/>
          <w:szCs w:val="20"/>
        </w:rPr>
        <w:t>ihalelerde aşağıda belirtilen etik kurallara uyulması zorunludur;</w:t>
      </w:r>
    </w:p>
    <w:p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Tetkik, inceleme, netleştirme ve değerlendirme süreçlerinden herhangi birinde, istekli tarafından teşebbüs edilecek gizlilik esasını bozma ve bilgi sızdırma çabası, rakiplerle yasadışı yollarla uzlaşma eylemleri, Değerlendirme Komitesi’ni ya da Sözleşme Makamını etkilemeye çalışması, teklifin reddedilmesiyle sonuçlanacak ve hatta idari ceza almasına sebep olacaktır. </w:t>
      </w:r>
    </w:p>
    <w:p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lastRenderedPageBreak/>
        <w:t>İstekli, herhangi bir potansiyel çıkar çatışmasından etkilenmemeli ve diğer teklif sahipleriyle ya da proje kapsamındaki diğer kimselerle hiçbir şekilde bağlantı kurmamalıdır.</w:t>
      </w:r>
    </w:p>
    <w:p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Bir teklif verilirken, aday veya istekli, meslek ve iş hayatının gerektirdiği şekilde tarafsız ve güvenilir bir şekilde davranmalıdır. </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Etik kurallara uyulmaması, adayın, isteklinin veya yüklenicinin Kalkınma Ajanslarınca düzenlenen diğer destekleme faaliyetlerinden de dışlanmasına neden olabilir.</w:t>
      </w:r>
    </w:p>
    <w:p w:rsidR="00230D41" w:rsidRPr="00230D41" w:rsidRDefault="00230D41" w:rsidP="00230D41">
      <w:pPr>
        <w:keepNext/>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36- İtirazlar</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 xml:space="preserve">İhalenin sonuçlandırılması sürecinde oluşan bir hata ya da usulsüzlükten dolayı zarara uğradığına inanan teklif sahipleri, Sözleşme Makamına (Kalkınma Ajansı’na bildirmek suretiyle)  doğrudan dilekçe yazabilirler. Sözleşme Makamının şikâyetin alınmasını takip eden 90 gün içerisinde bir cevap vermesi gerekmektedir. </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Böyle bir durumdan haberdar edildiği takdirde, Kalkınma Ajansı, Sözleşme Makamı ile bağlantıya geçerek görüş bildirmeli ve şikâyetçi (istekli) ile Sözleşme Makamı arasında oluşan soruna dostane bir çözüm getirerek işleri kolaylaştırmaya çalışmalıdır.</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Eğer yukarıda anlatılan yöntem başarılı olmazsa; istekli, olayı Sözleşme Makamının bağlı olduğu ulusal yargı sistemine intikal ettirme hakkına sahiptir.</w:t>
      </w:r>
    </w:p>
    <w:p w:rsidR="00230D41" w:rsidRPr="00230D41" w:rsidRDefault="00230D41" w:rsidP="00230D41">
      <w:pPr>
        <w:spacing w:before="120" w:after="120" w:line="240" w:lineRule="auto"/>
        <w:rPr>
          <w:rFonts w:ascii="Times New Roman" w:eastAsia="Times New Roman" w:hAnsi="Times New Roman" w:cs="Times New Roman"/>
          <w:sz w:val="24"/>
          <w:szCs w:val="24"/>
          <w:lang w:eastAsia="tr-TR"/>
        </w:rPr>
      </w:pPr>
    </w:p>
    <w:p w:rsidR="00230D41" w:rsidRPr="00230D41" w:rsidRDefault="00230D41" w:rsidP="00230D41">
      <w:pPr>
        <w:spacing w:before="120" w:after="120" w:line="240" w:lineRule="auto"/>
        <w:rPr>
          <w:rFonts w:ascii="Times New Roman" w:eastAsia="Times New Roman" w:hAnsi="Times New Roman" w:cs="Times New Roman"/>
          <w:sz w:val="24"/>
          <w:szCs w:val="24"/>
          <w:lang w:eastAsia="tr-TR"/>
        </w:rPr>
      </w:pP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i/>
          <w:color w:val="000000"/>
          <w:sz w:val="20"/>
          <w:szCs w:val="20"/>
          <w:highlight w:val="lightGray"/>
        </w:rPr>
      </w:pPr>
      <w:r w:rsidRPr="00230D41">
        <w:rPr>
          <w:rFonts w:ascii="Times New Roman" w:eastAsia="Times New Roman" w:hAnsi="Times New Roman" w:cs="Times New Roman"/>
          <w:i/>
          <w:color w:val="000000"/>
          <w:sz w:val="20"/>
          <w:szCs w:val="20"/>
          <w:highlight w:val="lightGray"/>
        </w:rPr>
        <w:t>Okudum, kabul ediyorum. .../.../20...</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i/>
          <w:color w:val="000000"/>
          <w:sz w:val="20"/>
          <w:szCs w:val="20"/>
          <w:highlight w:val="lightGray"/>
        </w:rPr>
      </w:pPr>
      <w:r w:rsidRPr="00230D41">
        <w:rPr>
          <w:rFonts w:ascii="Times New Roman" w:eastAsia="Times New Roman" w:hAnsi="Times New Roman" w:cs="Times New Roman"/>
          <w:i/>
          <w:color w:val="000000"/>
          <w:sz w:val="20"/>
          <w:szCs w:val="20"/>
          <w:highlight w:val="lightGray"/>
        </w:rPr>
        <w:t>İmza</w:t>
      </w:r>
    </w:p>
    <w:p w:rsidR="00230D41" w:rsidRPr="009B18A2" w:rsidRDefault="00230D41" w:rsidP="009B18A2">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i/>
          <w:color w:val="000000"/>
          <w:sz w:val="20"/>
          <w:szCs w:val="20"/>
          <w:highlight w:val="lightGray"/>
        </w:rPr>
        <w:t>Teklif Veren</w:t>
      </w: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sectPr w:rsidR="00230D41" w:rsidRPr="00230D4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16ED1" w:rsidRDefault="00E16ED1">
      <w:pPr>
        <w:spacing w:after="0" w:line="240" w:lineRule="auto"/>
      </w:pPr>
      <w:r>
        <w:separator/>
      </w:r>
    </w:p>
  </w:endnote>
  <w:endnote w:type="continuationSeparator" w:id="0">
    <w:p w:rsidR="00E16ED1" w:rsidRDefault="00E16ED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Verdana">
    <w:panose1 w:val="020B0604030504040204"/>
    <w:charset w:val="A2"/>
    <w:family w:val="swiss"/>
    <w:pitch w:val="variable"/>
    <w:sig w:usb0="A00006FF" w:usb1="4000205B" w:usb2="00000010" w:usb3="00000000" w:csb0="0000019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16ED1" w:rsidRDefault="00E16ED1">
      <w:pPr>
        <w:spacing w:after="0" w:line="240" w:lineRule="auto"/>
      </w:pPr>
      <w:r>
        <w:separator/>
      </w:r>
    </w:p>
  </w:footnote>
  <w:footnote w:type="continuationSeparator" w:id="0">
    <w:p w:rsidR="00E16ED1" w:rsidRDefault="00E16ED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3E3E" w:rsidRPr="0074458B" w:rsidRDefault="00230D41" w:rsidP="00564259">
    <w:pPr>
      <w:pStyle w:val="stbilgi"/>
      <w:rPr>
        <w:rFonts w:ascii="Times New Roman" w:hAnsi="Times New Roman"/>
        <w:sz w:val="20"/>
        <w:szCs w:val="20"/>
        <w:lang w:val="it-IT"/>
      </w:rPr>
    </w:pPr>
    <w:r w:rsidRPr="0074458B">
      <w:rPr>
        <w:rFonts w:ascii="Times New Roman" w:hAnsi="Times New Roman"/>
        <w:sz w:val="20"/>
        <w:szCs w:val="20"/>
        <w:lang w:val="it-IT"/>
      </w:rPr>
      <w:t>SR Ek 3 – Teklif Dosyası</w:t>
    </w:r>
    <w:r w:rsidRPr="0074458B">
      <w:rPr>
        <w:rFonts w:ascii="Times New Roman" w:hAnsi="Times New Roman"/>
        <w:sz w:val="20"/>
        <w:szCs w:val="20"/>
        <w:lang w:val="it-IT"/>
      </w:rPr>
      <w:tab/>
    </w:r>
    <w:r w:rsidRPr="0074458B">
      <w:rPr>
        <w:rFonts w:ascii="Times New Roman" w:hAnsi="Times New Roman"/>
        <w:sz w:val="20"/>
        <w:szCs w:val="20"/>
        <w:lang w:val="it-IT"/>
      </w:rPr>
      <w:tab/>
      <w:t>Satın Alma Rehberi</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7AD27C9"/>
    <w:multiLevelType w:val="hybridMultilevel"/>
    <w:tmpl w:val="0F06CBF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EDF214A"/>
    <w:multiLevelType w:val="hybridMultilevel"/>
    <w:tmpl w:val="498AAB24"/>
    <w:lvl w:ilvl="0" w:tplc="8A5C66D4">
      <w:start w:val="1"/>
      <w:numFmt w:val="lowerLetter"/>
      <w:lvlText w:val="%1)"/>
      <w:lvlJc w:val="left"/>
      <w:pPr>
        <w:ind w:left="1608" w:hanging="90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
    <w:nsid w:val="1F1059CC"/>
    <w:multiLevelType w:val="singleLevel"/>
    <w:tmpl w:val="347E20EA"/>
    <w:lvl w:ilvl="0">
      <w:start w:val="1"/>
      <w:numFmt w:val="lowerLetter"/>
      <w:lvlText w:val="%1)"/>
      <w:lvlJc w:val="left"/>
      <w:pPr>
        <w:ind w:left="360" w:hanging="360"/>
      </w:pPr>
      <w:rPr>
        <w:rFonts w:hint="default"/>
        <w:sz w:val="20"/>
        <w:szCs w:val="20"/>
      </w:rPr>
    </w:lvl>
  </w:abstractNum>
  <w:abstractNum w:abstractNumId="4">
    <w:nsid w:val="203C5B25"/>
    <w:multiLevelType w:val="hybridMultilevel"/>
    <w:tmpl w:val="F3186980"/>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229F594F"/>
    <w:multiLevelType w:val="hybridMultilevel"/>
    <w:tmpl w:val="15FCA730"/>
    <w:lvl w:ilvl="0" w:tplc="8BB040B0">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6">
    <w:nsid w:val="309162E8"/>
    <w:multiLevelType w:val="hybridMultilevel"/>
    <w:tmpl w:val="05249564"/>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32D37D74"/>
    <w:multiLevelType w:val="multilevel"/>
    <w:tmpl w:val="0F2C9242"/>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8">
    <w:nsid w:val="3FD2282D"/>
    <w:multiLevelType w:val="singleLevel"/>
    <w:tmpl w:val="156AE8FA"/>
    <w:lvl w:ilvl="0">
      <w:start w:val="1"/>
      <w:numFmt w:val="lowerLetter"/>
      <w:lvlText w:val="%1)"/>
      <w:legacy w:legacy="1" w:legacySpace="120" w:legacyIndent="360"/>
      <w:lvlJc w:val="left"/>
      <w:pPr>
        <w:ind w:left="1068" w:hanging="360"/>
      </w:pPr>
    </w:lvl>
  </w:abstractNum>
  <w:abstractNum w:abstractNumId="9">
    <w:nsid w:val="418A1932"/>
    <w:multiLevelType w:val="hybridMultilevel"/>
    <w:tmpl w:val="BB7E5736"/>
    <w:lvl w:ilvl="0" w:tplc="0409000F">
      <w:start w:val="1"/>
      <w:numFmt w:val="decimal"/>
      <w:lvlText w:val="%1."/>
      <w:lvlJc w:val="left"/>
      <w:pPr>
        <w:tabs>
          <w:tab w:val="num" w:pos="720"/>
        </w:tabs>
        <w:ind w:left="720" w:hanging="360"/>
      </w:pPr>
    </w:lvl>
    <w:lvl w:ilvl="1" w:tplc="3F7284F8">
      <w:start w:val="1"/>
      <w:numFmt w:val="lowerLetter"/>
      <w:lvlText w:val="%2)"/>
      <w:lvlJc w:val="left"/>
      <w:pPr>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431F3A79"/>
    <w:multiLevelType w:val="hybridMultilevel"/>
    <w:tmpl w:val="C770CAAE"/>
    <w:lvl w:ilvl="0" w:tplc="0C821D1A">
      <w:start w:val="1"/>
      <w:numFmt w:val="lowerLetter"/>
      <w:lvlText w:val="%1)"/>
      <w:lvlJc w:val="left"/>
      <w:pPr>
        <w:tabs>
          <w:tab w:val="num" w:pos="1068"/>
        </w:tabs>
        <w:ind w:left="1068" w:hanging="360"/>
      </w:pPr>
      <w:rPr>
        <w:rFonts w:hint="default"/>
        <w:i w:val="0"/>
        <w:color w:val="auto"/>
        <w:sz w:val="20"/>
        <w:szCs w:val="20"/>
      </w:rPr>
    </w:lvl>
    <w:lvl w:ilvl="1" w:tplc="04090019" w:tentative="1">
      <w:start w:val="1"/>
      <w:numFmt w:val="lowerLetter"/>
      <w:lvlText w:val="%2."/>
      <w:lvlJc w:val="left"/>
      <w:pPr>
        <w:tabs>
          <w:tab w:val="num" w:pos="1788"/>
        </w:tabs>
        <w:ind w:left="1788" w:hanging="360"/>
      </w:pPr>
    </w:lvl>
    <w:lvl w:ilvl="2" w:tplc="0409001B" w:tentative="1">
      <w:start w:val="1"/>
      <w:numFmt w:val="lowerRoman"/>
      <w:lvlText w:val="%3."/>
      <w:lvlJc w:val="right"/>
      <w:pPr>
        <w:tabs>
          <w:tab w:val="num" w:pos="2508"/>
        </w:tabs>
        <w:ind w:left="2508" w:hanging="180"/>
      </w:pPr>
    </w:lvl>
    <w:lvl w:ilvl="3" w:tplc="0409000F" w:tentative="1">
      <w:start w:val="1"/>
      <w:numFmt w:val="decimal"/>
      <w:lvlText w:val="%4."/>
      <w:lvlJc w:val="left"/>
      <w:pPr>
        <w:tabs>
          <w:tab w:val="num" w:pos="3228"/>
        </w:tabs>
        <w:ind w:left="3228" w:hanging="360"/>
      </w:pPr>
    </w:lvl>
    <w:lvl w:ilvl="4" w:tplc="04090019" w:tentative="1">
      <w:start w:val="1"/>
      <w:numFmt w:val="lowerLetter"/>
      <w:lvlText w:val="%5."/>
      <w:lvlJc w:val="left"/>
      <w:pPr>
        <w:tabs>
          <w:tab w:val="num" w:pos="3948"/>
        </w:tabs>
        <w:ind w:left="3948" w:hanging="360"/>
      </w:pPr>
    </w:lvl>
    <w:lvl w:ilvl="5" w:tplc="0409001B" w:tentative="1">
      <w:start w:val="1"/>
      <w:numFmt w:val="lowerRoman"/>
      <w:lvlText w:val="%6."/>
      <w:lvlJc w:val="right"/>
      <w:pPr>
        <w:tabs>
          <w:tab w:val="num" w:pos="4668"/>
        </w:tabs>
        <w:ind w:left="4668" w:hanging="180"/>
      </w:pPr>
    </w:lvl>
    <w:lvl w:ilvl="6" w:tplc="0409000F" w:tentative="1">
      <w:start w:val="1"/>
      <w:numFmt w:val="decimal"/>
      <w:lvlText w:val="%7."/>
      <w:lvlJc w:val="left"/>
      <w:pPr>
        <w:tabs>
          <w:tab w:val="num" w:pos="5388"/>
        </w:tabs>
        <w:ind w:left="5388" w:hanging="360"/>
      </w:pPr>
    </w:lvl>
    <w:lvl w:ilvl="7" w:tplc="04090019" w:tentative="1">
      <w:start w:val="1"/>
      <w:numFmt w:val="lowerLetter"/>
      <w:lvlText w:val="%8."/>
      <w:lvlJc w:val="left"/>
      <w:pPr>
        <w:tabs>
          <w:tab w:val="num" w:pos="6108"/>
        </w:tabs>
        <w:ind w:left="6108" w:hanging="360"/>
      </w:pPr>
    </w:lvl>
    <w:lvl w:ilvl="8" w:tplc="0409001B" w:tentative="1">
      <w:start w:val="1"/>
      <w:numFmt w:val="lowerRoman"/>
      <w:lvlText w:val="%9."/>
      <w:lvlJc w:val="right"/>
      <w:pPr>
        <w:tabs>
          <w:tab w:val="num" w:pos="6828"/>
        </w:tabs>
        <w:ind w:left="6828" w:hanging="180"/>
      </w:pPr>
    </w:lvl>
  </w:abstractNum>
  <w:abstractNum w:abstractNumId="11">
    <w:nsid w:val="5CCE094C"/>
    <w:multiLevelType w:val="hybridMultilevel"/>
    <w:tmpl w:val="6BAC3F16"/>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61BF1818"/>
    <w:multiLevelType w:val="hybridMultilevel"/>
    <w:tmpl w:val="FEF49EE8"/>
    <w:lvl w:ilvl="0" w:tplc="E672320C">
      <w:start w:val="1"/>
      <w:numFmt w:val="lowerLetter"/>
      <w:lvlText w:val="%1)"/>
      <w:lvlJc w:val="left"/>
      <w:pPr>
        <w:tabs>
          <w:tab w:val="num" w:pos="1440"/>
        </w:tabs>
        <w:ind w:left="144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nsid w:val="64AC787A"/>
    <w:multiLevelType w:val="hybridMultilevel"/>
    <w:tmpl w:val="A2508898"/>
    <w:lvl w:ilvl="0" w:tplc="BAA624D0">
      <w:start w:val="1"/>
      <w:numFmt w:val="low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4">
    <w:nsid w:val="6D2F7FD4"/>
    <w:multiLevelType w:val="hybridMultilevel"/>
    <w:tmpl w:val="D21E43EC"/>
    <w:lvl w:ilvl="0" w:tplc="2F82F2DE">
      <w:start w:val="1"/>
      <w:numFmt w:val="lowerLetter"/>
      <w:lvlText w:val="%1)"/>
      <w:lvlJc w:val="left"/>
      <w:pPr>
        <w:ind w:left="1067" w:hanging="360"/>
      </w:pPr>
      <w:rPr>
        <w:rFonts w:hint="default"/>
      </w:rPr>
    </w:lvl>
    <w:lvl w:ilvl="1" w:tplc="041F0019" w:tentative="1">
      <w:start w:val="1"/>
      <w:numFmt w:val="lowerLetter"/>
      <w:lvlText w:val="%2."/>
      <w:lvlJc w:val="left"/>
      <w:pPr>
        <w:ind w:left="1787" w:hanging="360"/>
      </w:pPr>
    </w:lvl>
    <w:lvl w:ilvl="2" w:tplc="041F001B" w:tentative="1">
      <w:start w:val="1"/>
      <w:numFmt w:val="lowerRoman"/>
      <w:lvlText w:val="%3."/>
      <w:lvlJc w:val="right"/>
      <w:pPr>
        <w:ind w:left="2507" w:hanging="180"/>
      </w:pPr>
    </w:lvl>
    <w:lvl w:ilvl="3" w:tplc="041F000F" w:tentative="1">
      <w:start w:val="1"/>
      <w:numFmt w:val="decimal"/>
      <w:lvlText w:val="%4."/>
      <w:lvlJc w:val="left"/>
      <w:pPr>
        <w:ind w:left="3227" w:hanging="360"/>
      </w:pPr>
    </w:lvl>
    <w:lvl w:ilvl="4" w:tplc="041F0019" w:tentative="1">
      <w:start w:val="1"/>
      <w:numFmt w:val="lowerLetter"/>
      <w:lvlText w:val="%5."/>
      <w:lvlJc w:val="left"/>
      <w:pPr>
        <w:ind w:left="3947" w:hanging="360"/>
      </w:pPr>
    </w:lvl>
    <w:lvl w:ilvl="5" w:tplc="041F001B" w:tentative="1">
      <w:start w:val="1"/>
      <w:numFmt w:val="lowerRoman"/>
      <w:lvlText w:val="%6."/>
      <w:lvlJc w:val="right"/>
      <w:pPr>
        <w:ind w:left="4667" w:hanging="180"/>
      </w:pPr>
    </w:lvl>
    <w:lvl w:ilvl="6" w:tplc="041F000F" w:tentative="1">
      <w:start w:val="1"/>
      <w:numFmt w:val="decimal"/>
      <w:lvlText w:val="%7."/>
      <w:lvlJc w:val="left"/>
      <w:pPr>
        <w:ind w:left="5387" w:hanging="360"/>
      </w:pPr>
    </w:lvl>
    <w:lvl w:ilvl="7" w:tplc="041F0019" w:tentative="1">
      <w:start w:val="1"/>
      <w:numFmt w:val="lowerLetter"/>
      <w:lvlText w:val="%8."/>
      <w:lvlJc w:val="left"/>
      <w:pPr>
        <w:ind w:left="6107" w:hanging="360"/>
      </w:pPr>
    </w:lvl>
    <w:lvl w:ilvl="8" w:tplc="041F001B" w:tentative="1">
      <w:start w:val="1"/>
      <w:numFmt w:val="lowerRoman"/>
      <w:lvlText w:val="%9."/>
      <w:lvlJc w:val="right"/>
      <w:pPr>
        <w:ind w:left="6827" w:hanging="180"/>
      </w:pPr>
    </w:lvl>
  </w:abstractNum>
  <w:abstractNum w:abstractNumId="15">
    <w:nsid w:val="7EB65F0E"/>
    <w:multiLevelType w:val="hybridMultilevel"/>
    <w:tmpl w:val="B1CEDF58"/>
    <w:lvl w:ilvl="0" w:tplc="041F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lvlOverride w:ilvl="0">
      <w:lvl w:ilvl="0">
        <w:numFmt w:val="bullet"/>
        <w:lvlText w:val=""/>
        <w:legacy w:legacy="1" w:legacySpace="0" w:legacyIndent="360"/>
        <w:lvlJc w:val="left"/>
        <w:pPr>
          <w:ind w:left="720" w:hanging="360"/>
        </w:pPr>
        <w:rPr>
          <w:rFonts w:ascii="Symbol" w:hAnsi="Symbol" w:hint="default"/>
        </w:rPr>
      </w:lvl>
    </w:lvlOverride>
  </w:num>
  <w:num w:numId="2">
    <w:abstractNumId w:val="12"/>
  </w:num>
  <w:num w:numId="3">
    <w:abstractNumId w:val="5"/>
  </w:num>
  <w:num w:numId="4">
    <w:abstractNumId w:val="8"/>
  </w:num>
  <w:num w:numId="5">
    <w:abstractNumId w:val="10"/>
  </w:num>
  <w:num w:numId="6">
    <w:abstractNumId w:val="9"/>
  </w:num>
  <w:num w:numId="7">
    <w:abstractNumId w:val="1"/>
  </w:num>
  <w:num w:numId="8">
    <w:abstractNumId w:val="13"/>
  </w:num>
  <w:num w:numId="9">
    <w:abstractNumId w:val="11"/>
  </w:num>
  <w:num w:numId="10">
    <w:abstractNumId w:val="4"/>
  </w:num>
  <w:num w:numId="11">
    <w:abstractNumId w:val="7"/>
  </w:num>
  <w:num w:numId="12">
    <w:abstractNumId w:val="14"/>
  </w:num>
  <w:num w:numId="13">
    <w:abstractNumId w:val="15"/>
  </w:num>
  <w:num w:numId="14">
    <w:abstractNumId w:val="2"/>
  </w:num>
  <w:num w:numId="15">
    <w:abstractNumId w:val="3"/>
  </w:num>
  <w:num w:numId="1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30D41"/>
    <w:rsid w:val="000C3DC2"/>
    <w:rsid w:val="000D3E39"/>
    <w:rsid w:val="0011210E"/>
    <w:rsid w:val="00142478"/>
    <w:rsid w:val="00165F4D"/>
    <w:rsid w:val="00177494"/>
    <w:rsid w:val="00182347"/>
    <w:rsid w:val="001860AC"/>
    <w:rsid w:val="00223B65"/>
    <w:rsid w:val="00230D41"/>
    <w:rsid w:val="0029402D"/>
    <w:rsid w:val="00315A63"/>
    <w:rsid w:val="00326293"/>
    <w:rsid w:val="00365C45"/>
    <w:rsid w:val="003F58D7"/>
    <w:rsid w:val="0041635C"/>
    <w:rsid w:val="00476706"/>
    <w:rsid w:val="004C1354"/>
    <w:rsid w:val="005254AE"/>
    <w:rsid w:val="005D3485"/>
    <w:rsid w:val="005F0A94"/>
    <w:rsid w:val="00601B9C"/>
    <w:rsid w:val="00627AA2"/>
    <w:rsid w:val="00693382"/>
    <w:rsid w:val="006A2B11"/>
    <w:rsid w:val="006C0F00"/>
    <w:rsid w:val="006F5ABB"/>
    <w:rsid w:val="00726938"/>
    <w:rsid w:val="0074458B"/>
    <w:rsid w:val="00955672"/>
    <w:rsid w:val="00957DA3"/>
    <w:rsid w:val="00967E6F"/>
    <w:rsid w:val="009B18A2"/>
    <w:rsid w:val="009E3645"/>
    <w:rsid w:val="009F3161"/>
    <w:rsid w:val="00A63527"/>
    <w:rsid w:val="00AE1827"/>
    <w:rsid w:val="00B04007"/>
    <w:rsid w:val="00B2729A"/>
    <w:rsid w:val="00B738B8"/>
    <w:rsid w:val="00BA19D5"/>
    <w:rsid w:val="00C10AAC"/>
    <w:rsid w:val="00C76945"/>
    <w:rsid w:val="00CF0F9A"/>
    <w:rsid w:val="00D24AC3"/>
    <w:rsid w:val="00D32E9E"/>
    <w:rsid w:val="00D35F86"/>
    <w:rsid w:val="00D4513F"/>
    <w:rsid w:val="00DD5D83"/>
    <w:rsid w:val="00E16ED1"/>
    <w:rsid w:val="00EB78C1"/>
    <w:rsid w:val="00EC6731"/>
    <w:rsid w:val="00EE7F76"/>
    <w:rsid w:val="00F73665"/>
    <w:rsid w:val="00FC3450"/>
    <w:rsid w:val="00FC6807"/>
    <w:rsid w:val="00FC71DA"/>
    <w:rsid w:val="00FC7F3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230D41"/>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230D41"/>
  </w:style>
  <w:style w:type="paragraph" w:customStyle="1" w:styleId="CharCharChar1CharCharCharCharCharCharChar">
    <w:name w:val="Char Char Char1 Char Char Char Char Char Char Char"/>
    <w:basedOn w:val="Normal"/>
    <w:rsid w:val="00230D41"/>
    <w:pPr>
      <w:spacing w:after="160" w:line="240" w:lineRule="exact"/>
    </w:pPr>
    <w:rPr>
      <w:rFonts w:ascii="Verdana" w:eastAsia="Times New Roman" w:hAnsi="Verdana" w:cs="Times New Roman"/>
      <w:sz w:val="20"/>
      <w:szCs w:val="20"/>
      <w:lang w:val="en-US"/>
    </w:rPr>
  </w:style>
  <w:style w:type="paragraph" w:styleId="Altbilgi">
    <w:name w:val="footer"/>
    <w:basedOn w:val="Normal"/>
    <w:link w:val="AltbilgiChar"/>
    <w:uiPriority w:val="99"/>
    <w:unhideWhenUsed/>
    <w:rsid w:val="0074458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74458B"/>
  </w:style>
  <w:style w:type="paragraph" w:customStyle="1" w:styleId="CharCharChar1CharCharCharCharCharCharChar0">
    <w:name w:val="Char Char Char1 Char Char Char Char Char Char Char"/>
    <w:basedOn w:val="Normal"/>
    <w:rsid w:val="00601B9C"/>
    <w:pPr>
      <w:spacing w:after="160" w:line="240" w:lineRule="exact"/>
    </w:pPr>
    <w:rPr>
      <w:rFonts w:ascii="Verdana" w:eastAsia="Times New Roman" w:hAnsi="Verdana" w:cs="Times New Roman"/>
      <w:sz w:val="20"/>
      <w:szCs w:val="20"/>
      <w:lang w:val="en-US"/>
    </w:rPr>
  </w:style>
  <w:style w:type="paragraph" w:styleId="ListeParagraf">
    <w:name w:val="List Paragraph"/>
    <w:basedOn w:val="Normal"/>
    <w:uiPriority w:val="34"/>
    <w:qFormat/>
    <w:rsid w:val="00165F4D"/>
    <w:pPr>
      <w:spacing w:after="160" w:line="259" w:lineRule="auto"/>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230D41"/>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230D41"/>
  </w:style>
  <w:style w:type="paragraph" w:customStyle="1" w:styleId="CharCharChar1CharCharCharCharCharCharChar">
    <w:name w:val="Char Char Char1 Char Char Char Char Char Char Char"/>
    <w:basedOn w:val="Normal"/>
    <w:rsid w:val="00230D41"/>
    <w:pPr>
      <w:spacing w:after="160" w:line="240" w:lineRule="exact"/>
    </w:pPr>
    <w:rPr>
      <w:rFonts w:ascii="Verdana" w:eastAsia="Times New Roman" w:hAnsi="Verdana" w:cs="Times New Roman"/>
      <w:sz w:val="20"/>
      <w:szCs w:val="20"/>
      <w:lang w:val="en-US"/>
    </w:rPr>
  </w:style>
  <w:style w:type="paragraph" w:styleId="Altbilgi">
    <w:name w:val="footer"/>
    <w:basedOn w:val="Normal"/>
    <w:link w:val="AltbilgiChar"/>
    <w:uiPriority w:val="99"/>
    <w:unhideWhenUsed/>
    <w:rsid w:val="0074458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74458B"/>
  </w:style>
  <w:style w:type="paragraph" w:customStyle="1" w:styleId="CharCharChar1CharCharCharCharCharCharChar0">
    <w:name w:val="Char Char Char1 Char Char Char Char Char Char Char"/>
    <w:basedOn w:val="Normal"/>
    <w:rsid w:val="00601B9C"/>
    <w:pPr>
      <w:spacing w:after="160" w:line="240" w:lineRule="exact"/>
    </w:pPr>
    <w:rPr>
      <w:rFonts w:ascii="Verdana" w:eastAsia="Times New Roman" w:hAnsi="Verdana" w:cs="Times New Roman"/>
      <w:sz w:val="20"/>
      <w:szCs w:val="20"/>
      <w:lang w:val="en-US"/>
    </w:rPr>
  </w:style>
  <w:style w:type="paragraph" w:styleId="ListeParagraf">
    <w:name w:val="List Paragraph"/>
    <w:basedOn w:val="Normal"/>
    <w:uiPriority w:val="34"/>
    <w:qFormat/>
    <w:rsid w:val="00165F4D"/>
    <w:pPr>
      <w:spacing w:after="160" w:line="259" w:lineRule="auto"/>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B7798C-EC6E-4C58-841B-C02275B85D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228</TotalTime>
  <Pages>12</Pages>
  <Words>5360</Words>
  <Characters>30553</Characters>
  <Application>Microsoft Office Word</Application>
  <DocSecurity>0</DocSecurity>
  <Lines>254</Lines>
  <Paragraphs>71</Paragraphs>
  <ScaleCrop>false</ScaleCrop>
  <HeadingPairs>
    <vt:vector size="2" baseType="variant">
      <vt:variant>
        <vt:lpstr>Konu Başlığı</vt:lpstr>
      </vt:variant>
      <vt:variant>
        <vt:i4>1</vt:i4>
      </vt:variant>
    </vt:vector>
  </HeadingPairs>
  <TitlesOfParts>
    <vt:vector size="1" baseType="lpstr">
      <vt:lpstr/>
    </vt:vector>
  </TitlesOfParts>
  <Company>Silentall Unattended Installer</Company>
  <LinksUpToDate>false</LinksUpToDate>
  <CharactersWithSpaces>35842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ronaldinho424</cp:lastModifiedBy>
  <cp:revision>20</cp:revision>
  <cp:lastPrinted>2021-12-03T08:58:00Z</cp:lastPrinted>
  <dcterms:created xsi:type="dcterms:W3CDTF">2021-10-26T06:42:00Z</dcterms:created>
  <dcterms:modified xsi:type="dcterms:W3CDTF">2022-03-23T12:37:00Z</dcterms:modified>
</cp:coreProperties>
</file>